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35" w:rsidRDefault="00E031C7" w:rsidP="00475135">
      <w:pPr>
        <w:pStyle w:val="01CoverPageMainHead"/>
        <w:ind w:left="-615"/>
      </w:pPr>
      <w:r>
        <w:t>Moving from trainer to teacher (</w:t>
      </w:r>
      <w:r w:rsidR="002A01D1">
        <w:t>MTT</w:t>
      </w:r>
      <w:r w:rsidR="003A33A5">
        <w:t>1</w:t>
      </w:r>
      <w:r>
        <w:t>)</w:t>
      </w:r>
    </w:p>
    <w:p w:rsidR="0036173B" w:rsidRPr="00475135" w:rsidRDefault="00E031C7" w:rsidP="00475135">
      <w:pPr>
        <w:pStyle w:val="01CoverPageMainHead"/>
        <w:ind w:left="-615"/>
        <w:sectPr w:rsidR="0036173B" w:rsidRPr="00475135">
          <w:headerReference w:type="default" r:id="rId9"/>
          <w:footerReference w:type="default" r:id="rId10"/>
          <w:headerReference w:type="first" r:id="rId11"/>
          <w:pgSz w:w="11900" w:h="16840"/>
          <w:pgMar w:top="11340" w:right="1800" w:bottom="1440" w:left="1800" w:header="708" w:footer="307" w:gutter="0"/>
          <w:cols w:space="708"/>
          <w:titlePg/>
        </w:sectPr>
      </w:pPr>
      <w:r>
        <w:rPr>
          <w:sz w:val="32"/>
          <w:szCs w:val="32"/>
        </w:rPr>
        <w:t xml:space="preserve">Resource 8: </w:t>
      </w:r>
      <w:r w:rsidR="00475135" w:rsidRPr="00475135">
        <w:rPr>
          <w:sz w:val="32"/>
          <w:szCs w:val="32"/>
        </w:rPr>
        <w:t>Questions which encourage discussion</w:t>
      </w:r>
    </w:p>
    <w:p w:rsidR="00475135" w:rsidRPr="00475135" w:rsidRDefault="00E031C7" w:rsidP="00475135">
      <w:pPr>
        <w:pStyle w:val="04MainHead"/>
      </w:pPr>
      <w:r>
        <w:lastRenderedPageBreak/>
        <w:t>Resource 8</w:t>
      </w:r>
      <w:r w:rsidR="00475135">
        <w:t xml:space="preserve">: </w:t>
      </w:r>
      <w:r w:rsidR="00475135" w:rsidRPr="00657714">
        <w:t>Questions which encourage discussion</w:t>
      </w:r>
    </w:p>
    <w:p w:rsidR="00475135" w:rsidRPr="00657714" w:rsidRDefault="00475135" w:rsidP="00475135">
      <w:pPr>
        <w:pStyle w:val="06Body"/>
      </w:pPr>
      <w:r w:rsidRPr="00B27AB3">
        <w:t>During the course of today’s session keep this c</w:t>
      </w:r>
      <w:bookmarkStart w:id="0" w:name="_GoBack"/>
      <w:bookmarkEnd w:id="0"/>
      <w:r w:rsidRPr="00B27AB3">
        <w:t>hecklist handy and tick the box every time you recognise a particular type of question being used</w:t>
      </w:r>
      <w:r>
        <w:t>.</w:t>
      </w:r>
      <w:r w:rsidRPr="00B27AB3"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4" w:type="dxa"/>
        </w:tblCellMar>
        <w:tblLook w:val="0000" w:firstRow="0" w:lastRow="0" w:firstColumn="0" w:lastColumn="0" w:noHBand="0" w:noVBand="0"/>
      </w:tblPr>
      <w:tblGrid>
        <w:gridCol w:w="8654"/>
        <w:gridCol w:w="985"/>
      </w:tblGrid>
      <w:tr w:rsidR="00475135" w:rsidRPr="00657714" w:rsidTr="00AF4C30">
        <w:trPr>
          <w:jc w:val="center"/>
        </w:trPr>
        <w:tc>
          <w:tcPr>
            <w:tcW w:w="7479" w:type="dxa"/>
            <w:vAlign w:val="center"/>
          </w:tcPr>
          <w:p w:rsidR="00475135" w:rsidRPr="00657714" w:rsidRDefault="00475135" w:rsidP="00C97E93">
            <w:pPr>
              <w:pStyle w:val="06Body"/>
              <w:spacing w:before="40" w:after="200"/>
              <w:rPr>
                <w:b/>
                <w:bCs/>
              </w:rPr>
            </w:pPr>
            <w:r w:rsidRPr="00657714">
              <w:rPr>
                <w:b/>
                <w:bCs/>
              </w:rPr>
              <w:t>Types of question</w:t>
            </w:r>
          </w:p>
        </w:tc>
        <w:tc>
          <w:tcPr>
            <w:tcW w:w="851" w:type="dxa"/>
            <w:vAlign w:val="center"/>
          </w:tcPr>
          <w:p w:rsidR="00475135" w:rsidRPr="00657714" w:rsidRDefault="00475135" w:rsidP="00C97E93">
            <w:pPr>
              <w:pStyle w:val="06Body"/>
              <w:spacing w:before="40" w:after="200"/>
            </w:pPr>
            <w:r w:rsidRPr="00657714">
              <w:t xml:space="preserve">    </w:t>
            </w:r>
            <w:r w:rsidRPr="00657714">
              <w:sym w:font="Wingdings" w:char="F0FC"/>
            </w:r>
          </w:p>
        </w:tc>
      </w:tr>
      <w:tr w:rsidR="00475135" w:rsidRPr="00B27AB3">
        <w:trPr>
          <w:jc w:val="center"/>
        </w:trPr>
        <w:tc>
          <w:tcPr>
            <w:tcW w:w="7479" w:type="dxa"/>
          </w:tcPr>
          <w:p w:rsidR="00475135" w:rsidRPr="00B27AB3" w:rsidRDefault="00475135" w:rsidP="00C97E93">
            <w:pPr>
              <w:pStyle w:val="06Body"/>
              <w:spacing w:before="40" w:after="200"/>
              <w:rPr>
                <w:bCs/>
                <w:i/>
                <w:iCs/>
              </w:rPr>
            </w:pPr>
            <w:r w:rsidRPr="00B27AB3">
              <w:rPr>
                <w:bCs/>
                <w:i/>
                <w:iCs/>
              </w:rPr>
              <w:t>Questions of clarification</w:t>
            </w:r>
          </w:p>
          <w:p w:rsidR="00475135" w:rsidRPr="00475135" w:rsidRDefault="00475135" w:rsidP="00C97E93">
            <w:pPr>
              <w:pStyle w:val="06Body"/>
              <w:spacing w:before="40" w:after="200"/>
              <w:rPr>
                <w:bCs/>
              </w:rPr>
            </w:pPr>
            <w:r w:rsidRPr="00B27AB3">
              <w:rPr>
                <w:bCs/>
              </w:rPr>
              <w:t>For example: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What do you mean by…?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I understand your example – what’s your main point here?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How does … relate to</w:t>
            </w:r>
            <w:r w:rsidR="00C97E93">
              <w:rPr>
                <w:bCs/>
              </w:rPr>
              <w:t xml:space="preserve"> </w:t>
            </w:r>
            <w:r w:rsidRPr="00B27AB3">
              <w:rPr>
                <w:bCs/>
              </w:rPr>
              <w:t>…?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I’m not quite clear, can you give an example?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What do you think is the main focus of this particular Framework Objective?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Are you saying x or y?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Would this be an example of what you’ve just said.</w:t>
            </w:r>
            <w:r w:rsidR="00C97E93">
              <w:rPr>
                <w:bCs/>
              </w:rPr>
              <w:t>.</w:t>
            </w:r>
            <w:r w:rsidRPr="00B27AB3">
              <w:rPr>
                <w:bCs/>
              </w:rPr>
              <w:t>.?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Can you say more about that?</w:t>
            </w:r>
          </w:p>
        </w:tc>
        <w:tc>
          <w:tcPr>
            <w:tcW w:w="851" w:type="dxa"/>
          </w:tcPr>
          <w:p w:rsidR="00475135" w:rsidRPr="00B27AB3" w:rsidRDefault="00475135" w:rsidP="00475135">
            <w:pPr>
              <w:pStyle w:val="06Body"/>
            </w:pPr>
          </w:p>
        </w:tc>
      </w:tr>
      <w:tr w:rsidR="00475135" w:rsidRPr="00B27AB3">
        <w:trPr>
          <w:jc w:val="center"/>
        </w:trPr>
        <w:tc>
          <w:tcPr>
            <w:tcW w:w="7479" w:type="dxa"/>
          </w:tcPr>
          <w:p w:rsidR="00475135" w:rsidRPr="00B27AB3" w:rsidRDefault="00475135" w:rsidP="00C97E93">
            <w:pPr>
              <w:pStyle w:val="06Body"/>
              <w:spacing w:before="40" w:after="200"/>
              <w:rPr>
                <w:bCs/>
                <w:i/>
                <w:iCs/>
              </w:rPr>
            </w:pPr>
            <w:r w:rsidRPr="00B27AB3">
              <w:rPr>
                <w:bCs/>
                <w:i/>
                <w:iCs/>
              </w:rPr>
              <w:t>Questions that probe assumptions</w:t>
            </w:r>
          </w:p>
          <w:p w:rsidR="00475135" w:rsidRPr="00475135" w:rsidRDefault="00475135" w:rsidP="00C97E93">
            <w:pPr>
              <w:pStyle w:val="06Body"/>
              <w:spacing w:before="40" w:after="200"/>
              <w:rPr>
                <w:bCs/>
              </w:rPr>
            </w:pPr>
            <w:r w:rsidRPr="00B27AB3">
              <w:rPr>
                <w:bCs/>
              </w:rPr>
              <w:t>For example: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What are you assuming?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You seem to be assuming… Do I understand you correctly?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You seem to be assuming… Can you justify your position?</w:t>
            </w:r>
          </w:p>
        </w:tc>
        <w:tc>
          <w:tcPr>
            <w:tcW w:w="851" w:type="dxa"/>
          </w:tcPr>
          <w:p w:rsidR="00475135" w:rsidRPr="00B27AB3" w:rsidRDefault="00475135" w:rsidP="00475135">
            <w:pPr>
              <w:pStyle w:val="06Body"/>
            </w:pPr>
          </w:p>
        </w:tc>
      </w:tr>
      <w:tr w:rsidR="00475135" w:rsidRPr="00B27AB3">
        <w:trPr>
          <w:jc w:val="center"/>
        </w:trPr>
        <w:tc>
          <w:tcPr>
            <w:tcW w:w="7479" w:type="dxa"/>
          </w:tcPr>
          <w:p w:rsidR="00475135" w:rsidRPr="00B27AB3" w:rsidRDefault="00475135" w:rsidP="00C97E93">
            <w:pPr>
              <w:pStyle w:val="06Body"/>
              <w:spacing w:before="40" w:after="200"/>
              <w:rPr>
                <w:bCs/>
                <w:i/>
                <w:iCs/>
              </w:rPr>
            </w:pPr>
            <w:r w:rsidRPr="00B27AB3">
              <w:rPr>
                <w:bCs/>
                <w:i/>
                <w:iCs/>
              </w:rPr>
              <w:t>Questions that probe reason and evidence</w:t>
            </w:r>
          </w:p>
          <w:p w:rsidR="00475135" w:rsidRPr="00475135" w:rsidRDefault="00475135" w:rsidP="00C97E93">
            <w:pPr>
              <w:pStyle w:val="06Body"/>
              <w:spacing w:before="40" w:after="200"/>
              <w:rPr>
                <w:bCs/>
              </w:rPr>
            </w:pPr>
            <w:r w:rsidRPr="00B27AB3">
              <w:rPr>
                <w:bCs/>
              </w:rPr>
              <w:t>For example: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Can you give us an example?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Why do you say that?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What led you to think that?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What would convince you otherwise?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Why have you come to that conclusion?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Could you explain your reasons to us?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But is that good evidence?</w:t>
            </w:r>
          </w:p>
        </w:tc>
        <w:tc>
          <w:tcPr>
            <w:tcW w:w="851" w:type="dxa"/>
          </w:tcPr>
          <w:p w:rsidR="00475135" w:rsidRPr="00B27AB3" w:rsidRDefault="00475135" w:rsidP="00475135">
            <w:pPr>
              <w:pStyle w:val="06Body"/>
            </w:pPr>
          </w:p>
        </w:tc>
      </w:tr>
      <w:tr w:rsidR="00475135" w:rsidRPr="00B27AB3">
        <w:trPr>
          <w:jc w:val="center"/>
        </w:trPr>
        <w:tc>
          <w:tcPr>
            <w:tcW w:w="7479" w:type="dxa"/>
          </w:tcPr>
          <w:p w:rsidR="00475135" w:rsidRPr="00B27AB3" w:rsidRDefault="00475135" w:rsidP="00C97E93">
            <w:pPr>
              <w:pStyle w:val="06Body"/>
              <w:spacing w:before="40" w:after="200"/>
              <w:rPr>
                <w:bCs/>
                <w:i/>
                <w:iCs/>
              </w:rPr>
            </w:pPr>
            <w:r w:rsidRPr="00B27AB3">
              <w:rPr>
                <w:bCs/>
                <w:i/>
                <w:iCs/>
              </w:rPr>
              <w:t>Questions about perspective</w:t>
            </w:r>
          </w:p>
          <w:p w:rsidR="00475135" w:rsidRPr="00475135" w:rsidRDefault="00475135" w:rsidP="00C97E93">
            <w:pPr>
              <w:pStyle w:val="06Body"/>
              <w:spacing w:before="40" w:after="200"/>
              <w:rPr>
                <w:bCs/>
              </w:rPr>
            </w:pPr>
            <w:r w:rsidRPr="00B27AB3">
              <w:rPr>
                <w:bCs/>
              </w:rPr>
              <w:t>For example: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What would be an alternative?</w:t>
            </w:r>
          </w:p>
        </w:tc>
        <w:tc>
          <w:tcPr>
            <w:tcW w:w="851" w:type="dxa"/>
          </w:tcPr>
          <w:p w:rsidR="00475135" w:rsidRPr="00B27AB3" w:rsidRDefault="00475135" w:rsidP="00475135">
            <w:pPr>
              <w:pStyle w:val="06Body"/>
            </w:pPr>
          </w:p>
        </w:tc>
      </w:tr>
      <w:tr w:rsidR="00475135" w:rsidRPr="00B27AB3">
        <w:trPr>
          <w:jc w:val="center"/>
        </w:trPr>
        <w:tc>
          <w:tcPr>
            <w:tcW w:w="7479" w:type="dxa"/>
          </w:tcPr>
          <w:p w:rsidR="00475135" w:rsidRPr="00B27AB3" w:rsidRDefault="00475135" w:rsidP="00C97E93">
            <w:pPr>
              <w:pStyle w:val="06Body"/>
              <w:spacing w:before="40" w:after="200"/>
              <w:rPr>
                <w:bCs/>
                <w:i/>
                <w:iCs/>
              </w:rPr>
            </w:pPr>
            <w:r w:rsidRPr="00B27AB3">
              <w:rPr>
                <w:bCs/>
                <w:i/>
                <w:iCs/>
              </w:rPr>
              <w:t>Questions that probe implications and consequences</w:t>
            </w:r>
          </w:p>
          <w:p w:rsidR="00475135" w:rsidRPr="00475135" w:rsidRDefault="00475135" w:rsidP="00C97E93">
            <w:pPr>
              <w:pStyle w:val="06Body"/>
              <w:spacing w:before="40" w:after="200"/>
              <w:rPr>
                <w:bCs/>
              </w:rPr>
            </w:pPr>
            <w:r w:rsidRPr="00B27AB3">
              <w:rPr>
                <w:bCs/>
              </w:rPr>
              <w:t>For example: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When you say … are you implying that…?</w:t>
            </w:r>
            <w:r>
              <w:rPr>
                <w:bCs/>
              </w:rPr>
              <w:br/>
            </w:r>
            <w:r w:rsidRPr="00B27AB3">
              <w:rPr>
                <w:bCs/>
              </w:rPr>
              <w:t>But if you did that, what would happen as a result?</w:t>
            </w:r>
          </w:p>
        </w:tc>
        <w:tc>
          <w:tcPr>
            <w:tcW w:w="851" w:type="dxa"/>
          </w:tcPr>
          <w:p w:rsidR="00475135" w:rsidRPr="00B27AB3" w:rsidRDefault="00475135" w:rsidP="00475135">
            <w:pPr>
              <w:pStyle w:val="06Body"/>
            </w:pPr>
          </w:p>
        </w:tc>
      </w:tr>
    </w:tbl>
    <w:p w:rsidR="00CC5692" w:rsidRPr="00035DC1" w:rsidRDefault="00475135" w:rsidP="00475135">
      <w:pPr>
        <w:pStyle w:val="06Body"/>
      </w:pPr>
      <w:r>
        <w:rPr>
          <w:bCs/>
        </w:rPr>
        <w:br/>
      </w:r>
      <w:r w:rsidRPr="00B27AB3">
        <w:rPr>
          <w:bCs/>
        </w:rPr>
        <w:t xml:space="preserve">(adapted from </w:t>
      </w:r>
      <w:hyperlink r:id="rId12" w:history="1">
        <w:r w:rsidRPr="00B27AB3">
          <w:rPr>
            <w:rStyle w:val="Hyperlink"/>
            <w:rFonts w:ascii="Tahoma" w:hAnsi="Tahoma" w:cs="Tahoma"/>
            <w:bCs/>
          </w:rPr>
          <w:t>http://www.covington.k12.tn.us</w:t>
        </w:r>
      </w:hyperlink>
      <w:r w:rsidRPr="00B27AB3">
        <w:rPr>
          <w:bCs/>
        </w:rPr>
        <w:t xml:space="preserve"> now obsolete)</w:t>
      </w:r>
      <w:r w:rsidRPr="00035DC1">
        <w:t xml:space="preserve"> </w:t>
      </w:r>
    </w:p>
    <w:sectPr w:rsidR="00CC5692" w:rsidRPr="00035DC1" w:rsidSect="00F55BF7">
      <w:headerReference w:type="default" r:id="rId13"/>
      <w:pgSz w:w="11900" w:h="16840"/>
      <w:pgMar w:top="1701" w:right="1800" w:bottom="1440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69" w:rsidRDefault="000F0269">
      <w:pPr>
        <w:spacing w:after="0" w:line="240" w:lineRule="auto"/>
      </w:pPr>
      <w:r>
        <w:separator/>
      </w:r>
    </w:p>
  </w:endnote>
  <w:endnote w:type="continuationSeparator" w:id="0">
    <w:p w:rsidR="000F0269" w:rsidRDefault="000F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3D" w:rsidRDefault="000F0269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42683D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42683D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42683D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:rsidR="0042683D" w:rsidRPr="00E4753B" w:rsidRDefault="0042683D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BE6896">
      <w:fldChar w:fldCharType="begin"/>
    </w:r>
    <w:r w:rsidR="00BE6896">
      <w:instrText xml:space="preserve"> PAGE  \* MERGEFORMAT </w:instrText>
    </w:r>
    <w:r w:rsidR="00BE6896">
      <w:fldChar w:fldCharType="separate"/>
    </w:r>
    <w:r w:rsidR="00E031C7">
      <w:rPr>
        <w:noProof/>
      </w:rPr>
      <w:t>2</w:t>
    </w:r>
    <w:r w:rsidR="00BE6896">
      <w:rPr>
        <w:noProof/>
      </w:rPr>
      <w:fldChar w:fldCharType="end"/>
    </w:r>
    <w:r w:rsidRPr="00E4753B">
      <w:t xml:space="preserve"> of </w:t>
    </w:r>
    <w:r w:rsidR="000F0269">
      <w:fldChar w:fldCharType="begin"/>
    </w:r>
    <w:r w:rsidR="000F0269">
      <w:instrText xml:space="preserve"> NUMPAGES  \* MERGEFORMAT </w:instrText>
    </w:r>
    <w:r w:rsidR="000F0269">
      <w:fldChar w:fldCharType="separate"/>
    </w:r>
    <w:r w:rsidR="00E031C7">
      <w:rPr>
        <w:noProof/>
      </w:rPr>
      <w:t>2</w:t>
    </w:r>
    <w:r w:rsidR="000F02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69" w:rsidRDefault="000F0269">
      <w:pPr>
        <w:spacing w:after="0" w:line="240" w:lineRule="auto"/>
      </w:pPr>
      <w:r>
        <w:separator/>
      </w:r>
    </w:p>
  </w:footnote>
  <w:footnote w:type="continuationSeparator" w:id="0">
    <w:p w:rsidR="000F0269" w:rsidRDefault="000F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3D" w:rsidRDefault="004268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026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48" type="#_x0000_t202" style="position:absolute;left:0;text-align:left;margin-left:243.75pt;margin-top:9.8pt;width:136.0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<v:textbox inset=",7.2pt,,7.2pt">
            <w:txbxContent>
              <w:p w:rsidR="0042683D" w:rsidRPr="00501080" w:rsidRDefault="0042683D" w:rsidP="003C3D47">
                <w:pPr>
                  <w:pStyle w:val="Subtitle"/>
                  <w:spacing w:after="0" w:line="240" w:lineRule="auto"/>
                  <w:jc w:val="left"/>
                  <w:rPr>
                    <w:rFonts w:ascii="Arial" w:hAnsi="Arial" w:cs="Arial"/>
                    <w:sz w:val="12"/>
                    <w:szCs w:val="12"/>
                  </w:rPr>
                </w:pPr>
                <w:r w:rsidRPr="00501080">
                  <w:rPr>
                    <w:rFonts w:ascii="Arial" w:hAnsi="Arial" w:cs="Arial"/>
                    <w:sz w:val="12"/>
                    <w:szCs w:val="12"/>
                  </w:rPr>
                  <w:t>FILE TITLE TO BE APPLIED HERE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– OVER 2 LINES IN NECESSARY</w:t>
                </w:r>
              </w:p>
              <w:p w:rsidR="0042683D" w:rsidRDefault="0042683D" w:rsidP="003C3D47"/>
            </w:txbxContent>
          </v:textbox>
          <w10:wrap type="throug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3D" w:rsidRPr="001511B2" w:rsidRDefault="004268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42683D">
      <w:trPr>
        <w:trHeight w:val="612"/>
      </w:trPr>
      <w:tc>
        <w:tcPr>
          <w:tcW w:w="1654" w:type="dxa"/>
          <w:vAlign w:val="center"/>
        </w:tcPr>
        <w:p w:rsidR="0042683D" w:rsidRPr="007A5857" w:rsidRDefault="0042683D" w:rsidP="00E272B4">
          <w:pPr>
            <w:pStyle w:val="Bulletpoints"/>
            <w:rPr>
              <w:color w:val="auto"/>
              <w:sz w:val="16"/>
              <w:szCs w:val="16"/>
            </w:rPr>
          </w:pPr>
          <w:r w:rsidRPr="007A5857">
            <w:rPr>
              <w:color w:val="auto"/>
              <w:sz w:val="16"/>
              <w:szCs w:val="16"/>
            </w:rPr>
            <w:t>MTT</w:t>
          </w:r>
          <w:r w:rsidR="007A5857" w:rsidRPr="007A5857">
            <w:rPr>
              <w:color w:val="auto"/>
              <w:sz w:val="16"/>
              <w:szCs w:val="16"/>
            </w:rPr>
            <w:t>1</w:t>
          </w:r>
        </w:p>
      </w:tc>
      <w:tc>
        <w:tcPr>
          <w:tcW w:w="285" w:type="dxa"/>
          <w:vAlign w:val="center"/>
        </w:tcPr>
        <w:p w:rsidR="0042683D" w:rsidRPr="007A5857" w:rsidRDefault="0042683D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:rsidR="0042683D" w:rsidRPr="007A5857" w:rsidRDefault="007A5857" w:rsidP="00E031C7">
          <w:pPr>
            <w:pStyle w:val="Bulletpoints"/>
            <w:rPr>
              <w:color w:val="auto"/>
              <w:sz w:val="16"/>
              <w:szCs w:val="16"/>
            </w:rPr>
          </w:pPr>
          <w:r w:rsidRPr="007A5857">
            <w:rPr>
              <w:color w:val="auto"/>
              <w:sz w:val="16"/>
              <w:szCs w:val="16"/>
            </w:rPr>
            <w:t>8</w:t>
          </w:r>
        </w:p>
      </w:tc>
      <w:tc>
        <w:tcPr>
          <w:tcW w:w="3750" w:type="dxa"/>
          <w:vAlign w:val="center"/>
        </w:tcPr>
        <w:p w:rsidR="0042683D" w:rsidRPr="007A5857" w:rsidRDefault="00C97E93" w:rsidP="00C97E93">
          <w:pPr>
            <w:pStyle w:val="Bulletpoints"/>
            <w:rPr>
              <w:color w:val="auto"/>
              <w:sz w:val="16"/>
              <w:szCs w:val="16"/>
            </w:rPr>
          </w:pPr>
          <w:r w:rsidRPr="007A5857">
            <w:rPr>
              <w:color w:val="auto"/>
              <w:sz w:val="16"/>
              <w:szCs w:val="16"/>
            </w:rPr>
            <w:t xml:space="preserve">Questions which encourage discussion </w:t>
          </w:r>
        </w:p>
      </w:tc>
    </w:tr>
  </w:tbl>
  <w:p w:rsidR="0042683D" w:rsidRDefault="0042683D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962"/>
    <w:multiLevelType w:val="hybridMultilevel"/>
    <w:tmpl w:val="61626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97E2C"/>
    <w:multiLevelType w:val="hybridMultilevel"/>
    <w:tmpl w:val="664E5600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1AC1C50"/>
    <w:multiLevelType w:val="hybridMultilevel"/>
    <w:tmpl w:val="C1D2503C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5A05E34"/>
    <w:multiLevelType w:val="multilevel"/>
    <w:tmpl w:val="078603F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96ACD"/>
    <w:multiLevelType w:val="hybridMultilevel"/>
    <w:tmpl w:val="F6D85A74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8F23791"/>
    <w:multiLevelType w:val="hybridMultilevel"/>
    <w:tmpl w:val="DD1870B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BEE4319"/>
    <w:multiLevelType w:val="hybridMultilevel"/>
    <w:tmpl w:val="CA74677A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CA059AC"/>
    <w:multiLevelType w:val="hybridMultilevel"/>
    <w:tmpl w:val="B9800710"/>
    <w:lvl w:ilvl="0" w:tplc="55F62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552D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750D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F460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64EB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74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6F0F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F685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5AE2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315A0899"/>
    <w:multiLevelType w:val="hybridMultilevel"/>
    <w:tmpl w:val="0C8EDFBE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483E416B"/>
    <w:multiLevelType w:val="hybridMultilevel"/>
    <w:tmpl w:val="F154C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56780"/>
    <w:multiLevelType w:val="hybridMultilevel"/>
    <w:tmpl w:val="F0081F18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FA45359"/>
    <w:multiLevelType w:val="hybridMultilevel"/>
    <w:tmpl w:val="AB1CFFA2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75D247A"/>
    <w:multiLevelType w:val="hybridMultilevel"/>
    <w:tmpl w:val="592EC710"/>
    <w:lvl w:ilvl="0" w:tplc="8AAA104E">
      <w:start w:val="1"/>
      <w:numFmt w:val="bullet"/>
      <w:lvlText w:val=""/>
      <w:lvlJc w:val="left"/>
      <w:pPr>
        <w:tabs>
          <w:tab w:val="num" w:pos="984"/>
        </w:tabs>
        <w:ind w:left="984" w:hanging="62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DB69FA"/>
    <w:multiLevelType w:val="hybridMultilevel"/>
    <w:tmpl w:val="C34837C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D3C40FC"/>
    <w:multiLevelType w:val="hybridMultilevel"/>
    <w:tmpl w:val="D50A8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6"/>
  </w:num>
  <w:num w:numId="9">
    <w:abstractNumId w:val="2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1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72"/>
    <w:rsid w:val="00035DC1"/>
    <w:rsid w:val="0004631D"/>
    <w:rsid w:val="000966D4"/>
    <w:rsid w:val="000F0269"/>
    <w:rsid w:val="000F6093"/>
    <w:rsid w:val="001511B2"/>
    <w:rsid w:val="00197726"/>
    <w:rsid w:val="00197ECA"/>
    <w:rsid w:val="001C1D06"/>
    <w:rsid w:val="001C72C1"/>
    <w:rsid w:val="001F3A19"/>
    <w:rsid w:val="00221EA3"/>
    <w:rsid w:val="002307B6"/>
    <w:rsid w:val="00256F47"/>
    <w:rsid w:val="002625CF"/>
    <w:rsid w:val="00293A34"/>
    <w:rsid w:val="002A01D1"/>
    <w:rsid w:val="00324BE0"/>
    <w:rsid w:val="0036173B"/>
    <w:rsid w:val="003A33A5"/>
    <w:rsid w:val="003B3DCE"/>
    <w:rsid w:val="003C0656"/>
    <w:rsid w:val="003C3D47"/>
    <w:rsid w:val="003D769D"/>
    <w:rsid w:val="003E3FC1"/>
    <w:rsid w:val="0042683D"/>
    <w:rsid w:val="00426E87"/>
    <w:rsid w:val="00475135"/>
    <w:rsid w:val="00495CD1"/>
    <w:rsid w:val="00495CF5"/>
    <w:rsid w:val="004D59C4"/>
    <w:rsid w:val="00501080"/>
    <w:rsid w:val="005F2D93"/>
    <w:rsid w:val="006854FE"/>
    <w:rsid w:val="006D34B0"/>
    <w:rsid w:val="007301D6"/>
    <w:rsid w:val="007A5857"/>
    <w:rsid w:val="00843AA4"/>
    <w:rsid w:val="00847932"/>
    <w:rsid w:val="008C2CD5"/>
    <w:rsid w:val="00906642"/>
    <w:rsid w:val="00937426"/>
    <w:rsid w:val="009522CA"/>
    <w:rsid w:val="00956CF6"/>
    <w:rsid w:val="009960F5"/>
    <w:rsid w:val="009B2341"/>
    <w:rsid w:val="009B4D65"/>
    <w:rsid w:val="009F2AEB"/>
    <w:rsid w:val="009F74DF"/>
    <w:rsid w:val="00A570D8"/>
    <w:rsid w:val="00A853F9"/>
    <w:rsid w:val="00AC7F97"/>
    <w:rsid w:val="00AF3F61"/>
    <w:rsid w:val="00AF4554"/>
    <w:rsid w:val="00AF4C30"/>
    <w:rsid w:val="00B2214A"/>
    <w:rsid w:val="00B33826"/>
    <w:rsid w:val="00B424A3"/>
    <w:rsid w:val="00B5305E"/>
    <w:rsid w:val="00B86415"/>
    <w:rsid w:val="00B91E74"/>
    <w:rsid w:val="00BB1FD0"/>
    <w:rsid w:val="00BE6896"/>
    <w:rsid w:val="00C46B4E"/>
    <w:rsid w:val="00C54972"/>
    <w:rsid w:val="00C97E93"/>
    <w:rsid w:val="00CA0D3F"/>
    <w:rsid w:val="00CB23DA"/>
    <w:rsid w:val="00CC1E86"/>
    <w:rsid w:val="00CC5692"/>
    <w:rsid w:val="00CD69B5"/>
    <w:rsid w:val="00D040BD"/>
    <w:rsid w:val="00D30F1F"/>
    <w:rsid w:val="00D85EFE"/>
    <w:rsid w:val="00D96AF5"/>
    <w:rsid w:val="00E031C7"/>
    <w:rsid w:val="00E272B4"/>
    <w:rsid w:val="00E360E1"/>
    <w:rsid w:val="00E4753B"/>
    <w:rsid w:val="00E90CCC"/>
    <w:rsid w:val="00EA0F56"/>
    <w:rsid w:val="00ED1837"/>
    <w:rsid w:val="00EE0CE9"/>
    <w:rsid w:val="00F3384D"/>
    <w:rsid w:val="00F55BF7"/>
    <w:rsid w:val="00FC0E5E"/>
    <w:rsid w:val="00FC2325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42683D"/>
    <w:pPr>
      <w:spacing w:line="36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42683D"/>
    <w:pPr>
      <w:spacing w:after="240" w:line="24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035DC1"/>
    <w:pPr>
      <w:spacing w:after="240" w:line="24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  <w:style w:type="numbering" w:customStyle="1" w:styleId="StyleBulleted">
    <w:name w:val="Style Bulleted"/>
    <w:rsid w:val="00D96AF5"/>
    <w:pPr>
      <w:numPr>
        <w:numId w:val="3"/>
      </w:numPr>
    </w:pPr>
  </w:style>
  <w:style w:type="paragraph" w:customStyle="1" w:styleId="FreeForm">
    <w:name w:val="Free Form"/>
    <w:rsid w:val="00D96AF5"/>
    <w:rPr>
      <w:rFonts w:ascii="Helvetica" w:eastAsia="ヒラギノ角ゴ Pro W3" w:hAnsi="Helvetica"/>
      <w:color w:val="000000"/>
      <w:szCs w:val="20"/>
    </w:rPr>
  </w:style>
  <w:style w:type="numbering" w:customStyle="1" w:styleId="Bullet">
    <w:name w:val="Bullet"/>
    <w:rsid w:val="00D96AF5"/>
  </w:style>
  <w:style w:type="paragraph" w:customStyle="1" w:styleId="Sessiontitle">
    <w:name w:val="Session title"/>
    <w:basedOn w:val="Heading8"/>
    <w:rsid w:val="003E3FC1"/>
    <w:pPr>
      <w:keepNext/>
      <w:autoSpaceDE w:val="0"/>
      <w:autoSpaceDN w:val="0"/>
      <w:spacing w:before="120" w:after="120" w:line="240" w:lineRule="auto"/>
      <w:jc w:val="center"/>
    </w:pPr>
    <w:rPr>
      <w:rFonts w:ascii="Tahoma" w:hAnsi="Tahoma" w:cs="Tahoma"/>
      <w:b/>
      <w:bCs/>
      <w:i w:val="0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42683D"/>
    <w:pPr>
      <w:spacing w:line="36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42683D"/>
    <w:pPr>
      <w:spacing w:after="240" w:line="24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035DC1"/>
    <w:pPr>
      <w:spacing w:after="240" w:line="24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  <w:style w:type="numbering" w:customStyle="1" w:styleId="StyleBulleted">
    <w:name w:val="Style Bulleted"/>
    <w:rsid w:val="00D96AF5"/>
    <w:pPr>
      <w:numPr>
        <w:numId w:val="3"/>
      </w:numPr>
    </w:pPr>
  </w:style>
  <w:style w:type="paragraph" w:customStyle="1" w:styleId="FreeForm">
    <w:name w:val="Free Form"/>
    <w:rsid w:val="00D96AF5"/>
    <w:rPr>
      <w:rFonts w:ascii="Helvetica" w:eastAsia="ヒラギノ角ゴ Pro W3" w:hAnsi="Helvetica"/>
      <w:color w:val="000000"/>
      <w:szCs w:val="20"/>
    </w:rPr>
  </w:style>
  <w:style w:type="numbering" w:customStyle="1" w:styleId="Bullet">
    <w:name w:val="Bullet"/>
    <w:rsid w:val="00D96AF5"/>
  </w:style>
  <w:style w:type="paragraph" w:customStyle="1" w:styleId="Sessiontitle">
    <w:name w:val="Session title"/>
    <w:basedOn w:val="Heading8"/>
    <w:rsid w:val="003E3FC1"/>
    <w:pPr>
      <w:keepNext/>
      <w:autoSpaceDE w:val="0"/>
      <w:autoSpaceDN w:val="0"/>
      <w:spacing w:before="120" w:after="120" w:line="240" w:lineRule="auto"/>
      <w:jc w:val="center"/>
    </w:pPr>
    <w:rPr>
      <w:rFonts w:ascii="Tahoma" w:hAnsi="Tahoma" w:cs="Tahoma"/>
      <w:b/>
      <w:bCs/>
      <w:i w:val="0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vington.k12.tn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2DF34-5C91-4462-A6A9-31EE8803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11</cp:revision>
  <cp:lastPrinted>2012-07-18T11:33:00Z</cp:lastPrinted>
  <dcterms:created xsi:type="dcterms:W3CDTF">2012-09-17T09:18:00Z</dcterms:created>
  <dcterms:modified xsi:type="dcterms:W3CDTF">2012-09-24T09:46:00Z</dcterms:modified>
</cp:coreProperties>
</file>