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71" w:rsidRDefault="00413071" w:rsidP="00EE0CE9">
      <w:pPr>
        <w:pStyle w:val="01CoverPageMainHead"/>
        <w:ind w:left="-615"/>
      </w:pPr>
      <w:r>
        <w:t>Grammar Module 1 (</w:t>
      </w:r>
      <w:r w:rsidR="00913C55">
        <w:t>GM1</w:t>
      </w:r>
      <w:r>
        <w:t>)</w:t>
      </w:r>
    </w:p>
    <w:p w:rsidR="00197ECA" w:rsidRPr="00413071" w:rsidRDefault="004D59C4" w:rsidP="00EE0CE9">
      <w:pPr>
        <w:pStyle w:val="01CoverPageMainHead"/>
        <w:ind w:left="-615"/>
        <w:rPr>
          <w:sz w:val="32"/>
        </w:rPr>
      </w:pPr>
      <w:r w:rsidRPr="00413071">
        <w:rPr>
          <w:sz w:val="32"/>
        </w:rPr>
        <w:t xml:space="preserve">Resource </w:t>
      </w:r>
      <w:r w:rsidR="004A4E8D">
        <w:rPr>
          <w:sz w:val="32"/>
        </w:rPr>
        <w:t>3</w:t>
      </w:r>
      <w:r w:rsidR="000D6566">
        <w:rPr>
          <w:sz w:val="32"/>
        </w:rPr>
        <w:t>: Quotes about language learning (</w:t>
      </w:r>
      <w:r w:rsidR="00154579">
        <w:rPr>
          <w:sz w:val="32"/>
        </w:rPr>
        <w:t xml:space="preserve">for </w:t>
      </w:r>
      <w:r w:rsidR="003C567A">
        <w:rPr>
          <w:sz w:val="32"/>
        </w:rPr>
        <w:t>T</w:t>
      </w:r>
      <w:r w:rsidR="00913C55" w:rsidRPr="00413071">
        <w:rPr>
          <w:sz w:val="32"/>
        </w:rPr>
        <w:t>rainers)</w:t>
      </w:r>
    </w:p>
    <w:p w:rsidR="00FB4D0B" w:rsidRPr="00913C55" w:rsidRDefault="00FB4D0B" w:rsidP="00FB4D0B">
      <w:pPr>
        <w:pStyle w:val="03CoverPageAddCopy"/>
        <w:ind w:left="0"/>
      </w:pPr>
    </w:p>
    <w:p w:rsidR="0036173B" w:rsidRPr="00913C55" w:rsidRDefault="0036173B" w:rsidP="00FB4D0B">
      <w:pPr>
        <w:pStyle w:val="03CoverPageAddCopy"/>
        <w:ind w:left="0"/>
        <w:sectPr w:rsidR="0036173B" w:rsidRPr="00913C55">
          <w:headerReference w:type="even" r:id="rId9"/>
          <w:headerReference w:type="default" r:id="rId10"/>
          <w:footerReference w:type="even" r:id="rId11"/>
          <w:footerReference w:type="default" r:id="rId12"/>
          <w:headerReference w:type="first" r:id="rId13"/>
          <w:footerReference w:type="first" r:id="rId14"/>
          <w:pgSz w:w="11900" w:h="16840"/>
          <w:pgMar w:top="11340" w:right="1800" w:bottom="1440" w:left="1800" w:header="708" w:footer="307" w:gutter="0"/>
          <w:cols w:space="708"/>
          <w:titlePg/>
        </w:sectPr>
      </w:pPr>
    </w:p>
    <w:p w:rsidR="0088756A" w:rsidRPr="003C567A" w:rsidRDefault="0088756A" w:rsidP="003C567A">
      <w:pPr>
        <w:pStyle w:val="04MainHead"/>
        <w:spacing w:line="240" w:lineRule="auto"/>
        <w:rPr>
          <w:rStyle w:val="body1"/>
          <w:rFonts w:cs="Times New Roman"/>
          <w:bCs w:val="0"/>
          <w:color w:val="FFFFFF" w:themeColor="background1"/>
        </w:rPr>
      </w:pPr>
      <w:r w:rsidRPr="00913C55">
        <w:rPr>
          <w:rStyle w:val="body1"/>
          <w:rFonts w:ascii="Arial" w:hAnsi="Arial"/>
          <w:sz w:val="36"/>
          <w:szCs w:val="24"/>
        </w:rPr>
        <w:lastRenderedPageBreak/>
        <w:t xml:space="preserve">Quotes about language learning </w:t>
      </w:r>
      <w:r w:rsidR="00913C55">
        <w:rPr>
          <w:rStyle w:val="body1"/>
          <w:rFonts w:ascii="Arial" w:hAnsi="Arial"/>
          <w:sz w:val="36"/>
          <w:szCs w:val="24"/>
        </w:rPr>
        <w:br/>
      </w:r>
      <w:r w:rsidRPr="00913C55">
        <w:rPr>
          <w:rStyle w:val="body1"/>
          <w:rFonts w:ascii="Arial" w:hAnsi="Arial"/>
          <w:sz w:val="36"/>
          <w:szCs w:val="24"/>
        </w:rPr>
        <w:t>(references for trainers)</w:t>
      </w:r>
    </w:p>
    <w:p w:rsidR="003C567A" w:rsidRDefault="003C567A" w:rsidP="00913C55">
      <w:pPr>
        <w:pStyle w:val="06Body"/>
        <w:ind w:left="-567"/>
        <w:rPr>
          <w:rStyle w:val="body1"/>
          <w:rFonts w:ascii="Arial" w:hAnsi="Arial"/>
          <w:sz w:val="24"/>
          <w:szCs w:val="24"/>
        </w:rPr>
      </w:pPr>
    </w:p>
    <w:p w:rsidR="003C567A" w:rsidRPr="003C567A" w:rsidRDefault="0088756A" w:rsidP="003C567A">
      <w:pPr>
        <w:pStyle w:val="06Body"/>
        <w:spacing w:after="200"/>
        <w:ind w:left="-567"/>
        <w:rPr>
          <w:b/>
          <w:color w:val="000000"/>
        </w:rPr>
      </w:pPr>
      <w:r w:rsidRPr="003C567A">
        <w:rPr>
          <w:rStyle w:val="body1"/>
          <w:rFonts w:ascii="Arial" w:hAnsi="Arial"/>
          <w:sz w:val="22"/>
          <w:szCs w:val="22"/>
        </w:rPr>
        <w:t>Parents provide their children with genes as well as an environment, so the fact that talkative parents have kids with good language skills could simply mean that and that the same genes that make parents talkative make children articulate.</w:t>
      </w:r>
      <w:r w:rsidRPr="003C567A">
        <w:t xml:space="preserve"> </w:t>
      </w:r>
      <w:r w:rsidRPr="003C567A">
        <w:br/>
      </w:r>
      <w:hyperlink r:id="rId15" w:history="1">
        <w:r w:rsidRPr="003C567A">
          <w:rPr>
            <w:rStyle w:val="Hyperlink"/>
            <w:b/>
            <w:bCs/>
          </w:rPr>
          <w:t>Steven Pinker</w:t>
        </w:r>
      </w:hyperlink>
      <w:r w:rsidR="003C567A" w:rsidRPr="00EA3ADA">
        <w:rPr>
          <w:rStyle w:val="bodybold1"/>
          <w:rFonts w:ascii="Arial" w:hAnsi="Arial"/>
          <w:b w:val="0"/>
          <w:color w:val="000000"/>
          <w:sz w:val="22"/>
          <w:szCs w:val="22"/>
        </w:rPr>
        <w:t xml:space="preserve"> </w:t>
      </w:r>
      <w:r w:rsidR="00EA3ADA">
        <w:rPr>
          <w:rStyle w:val="bodybold1"/>
          <w:rFonts w:ascii="Arial" w:hAnsi="Arial"/>
          <w:b w:val="0"/>
          <w:color w:val="000000"/>
          <w:sz w:val="22"/>
          <w:szCs w:val="22"/>
        </w:rPr>
        <w:t xml:space="preserve"> </w:t>
      </w:r>
      <w:r w:rsidR="003C567A" w:rsidRPr="003C567A">
        <w:rPr>
          <w:rStyle w:val="bodybold1"/>
          <w:rFonts w:ascii="Arial" w:hAnsi="Arial"/>
          <w:b w:val="0"/>
          <w:color w:val="000000"/>
          <w:sz w:val="22"/>
          <w:szCs w:val="22"/>
        </w:rPr>
        <w:t>L1</w:t>
      </w:r>
    </w:p>
    <w:p w:rsidR="0088756A" w:rsidRPr="003C567A" w:rsidRDefault="0088756A" w:rsidP="003C567A">
      <w:pPr>
        <w:pStyle w:val="06Body"/>
        <w:spacing w:after="200"/>
        <w:ind w:left="-567"/>
        <w:rPr>
          <w:color w:val="000000"/>
        </w:rPr>
      </w:pPr>
      <w:r w:rsidRPr="003C567A">
        <w:rPr>
          <w:color w:val="000000"/>
        </w:rPr>
        <w:t>We acquire the rules of language in a predictable order, some rules tending to come early and others late.</w:t>
      </w:r>
      <w:r w:rsidR="00EA3ADA">
        <w:rPr>
          <w:color w:val="000000"/>
        </w:rPr>
        <w:t xml:space="preserve"> </w:t>
      </w:r>
      <w:r w:rsidRPr="003C567A">
        <w:rPr>
          <w:color w:val="000000"/>
        </w:rPr>
        <w:t>The order does not appear to be determined by formal simplicity and there is evidence that it is independent of the order in which rules are taught in language classes</w:t>
      </w:r>
      <w:r w:rsidR="00EA3ADA">
        <w:rPr>
          <w:color w:val="000000"/>
        </w:rPr>
        <w:t>.</w:t>
      </w:r>
      <w:r w:rsidR="00913C55" w:rsidRPr="003C567A">
        <w:rPr>
          <w:color w:val="000000"/>
        </w:rPr>
        <w:br/>
      </w:r>
      <w:r w:rsidRPr="003C567A">
        <w:rPr>
          <w:color w:val="000000"/>
        </w:rPr>
        <w:t xml:space="preserve">Stephen </w:t>
      </w:r>
      <w:proofErr w:type="spellStart"/>
      <w:r w:rsidRPr="003C567A">
        <w:rPr>
          <w:color w:val="000000"/>
        </w:rPr>
        <w:t>Krashen</w:t>
      </w:r>
      <w:proofErr w:type="spellEnd"/>
      <w:r w:rsidRPr="003C567A">
        <w:rPr>
          <w:color w:val="000000"/>
        </w:rPr>
        <w:t xml:space="preserve"> </w:t>
      </w:r>
      <w:proofErr w:type="gramStart"/>
      <w:r w:rsidRPr="003C567A">
        <w:rPr>
          <w:color w:val="000000"/>
        </w:rPr>
        <w:t xml:space="preserve">1985 </w:t>
      </w:r>
      <w:r w:rsidR="00EA3ADA">
        <w:rPr>
          <w:color w:val="000000"/>
        </w:rPr>
        <w:t xml:space="preserve"> </w:t>
      </w:r>
      <w:r w:rsidRPr="003C567A">
        <w:rPr>
          <w:color w:val="000000"/>
        </w:rPr>
        <w:t>L2</w:t>
      </w:r>
      <w:proofErr w:type="gramEnd"/>
    </w:p>
    <w:p w:rsidR="0088756A" w:rsidRPr="003C567A" w:rsidRDefault="0088756A" w:rsidP="003C567A">
      <w:pPr>
        <w:pStyle w:val="06Body"/>
        <w:spacing w:after="200"/>
        <w:ind w:left="-567"/>
        <w:rPr>
          <w:color w:val="000000"/>
        </w:rPr>
      </w:pPr>
      <w:r w:rsidRPr="003C567A">
        <w:rPr>
          <w:color w:val="000000"/>
        </w:rPr>
        <w:t xml:space="preserve">If input is understood, and there is enough of it, the necessary grammar is automatically provided. The language teacher need not attempt deliberately to teach </w:t>
      </w:r>
      <w:r w:rsidR="00EA3ADA">
        <w:rPr>
          <w:color w:val="000000"/>
        </w:rPr>
        <w:t>t</w:t>
      </w:r>
      <w:r w:rsidRPr="003C567A">
        <w:rPr>
          <w:color w:val="000000"/>
        </w:rPr>
        <w:t>he next structure along</w:t>
      </w:r>
      <w:r w:rsidR="00EA3ADA">
        <w:rPr>
          <w:color w:val="000000"/>
        </w:rPr>
        <w:t xml:space="preserve"> with</w:t>
      </w:r>
      <w:r w:rsidRPr="003C567A">
        <w:rPr>
          <w:color w:val="000000"/>
        </w:rPr>
        <w:t xml:space="preserve"> the natural order – it will be provided in just the right quantities and automatically reviewed if the student receives a sufficient amount of comprehensible input.</w:t>
      </w:r>
      <w:r w:rsidR="00913C55" w:rsidRPr="003C567A">
        <w:rPr>
          <w:color w:val="000000"/>
        </w:rPr>
        <w:br/>
      </w:r>
      <w:r w:rsidRPr="003C567A">
        <w:rPr>
          <w:color w:val="000000"/>
        </w:rPr>
        <w:t xml:space="preserve">Stephen </w:t>
      </w:r>
      <w:proofErr w:type="spellStart"/>
      <w:r w:rsidRPr="003C567A">
        <w:rPr>
          <w:color w:val="000000"/>
        </w:rPr>
        <w:t>Krashen</w:t>
      </w:r>
      <w:proofErr w:type="spellEnd"/>
      <w:r w:rsidRPr="003C567A">
        <w:rPr>
          <w:color w:val="000000"/>
        </w:rPr>
        <w:t xml:space="preserve"> </w:t>
      </w:r>
      <w:proofErr w:type="gramStart"/>
      <w:r w:rsidRPr="003C567A">
        <w:rPr>
          <w:color w:val="000000"/>
        </w:rPr>
        <w:t xml:space="preserve">1985 </w:t>
      </w:r>
      <w:r w:rsidR="00EA3ADA">
        <w:rPr>
          <w:color w:val="000000"/>
        </w:rPr>
        <w:t xml:space="preserve"> </w:t>
      </w:r>
      <w:r w:rsidRPr="003C567A">
        <w:rPr>
          <w:color w:val="000000"/>
        </w:rPr>
        <w:t>L2</w:t>
      </w:r>
      <w:proofErr w:type="gramEnd"/>
    </w:p>
    <w:p w:rsidR="0088756A" w:rsidRPr="003C567A" w:rsidRDefault="0088756A" w:rsidP="003C567A">
      <w:pPr>
        <w:pStyle w:val="06Body"/>
        <w:spacing w:after="200"/>
        <w:ind w:left="-567"/>
        <w:rPr>
          <w:color w:val="000000"/>
        </w:rPr>
      </w:pPr>
      <w:r w:rsidRPr="003C567A">
        <w:rPr>
          <w:color w:val="000000"/>
        </w:rPr>
        <w:t>Universal Grammar is the black box responsible for language acquisition. It is the mechanism in the mind which allows children to construct a grammar out of the raw language materials supplied by their parents.</w:t>
      </w:r>
      <w:r w:rsidR="00913C55" w:rsidRPr="003C567A">
        <w:rPr>
          <w:color w:val="000000"/>
        </w:rPr>
        <w:br/>
      </w:r>
      <w:r w:rsidRPr="003C567A">
        <w:rPr>
          <w:color w:val="000000"/>
        </w:rPr>
        <w:t xml:space="preserve">Vivian Cook </w:t>
      </w:r>
      <w:proofErr w:type="gramStart"/>
      <w:r w:rsidRPr="003C567A">
        <w:rPr>
          <w:color w:val="000000"/>
        </w:rPr>
        <w:t>1997  L1</w:t>
      </w:r>
      <w:proofErr w:type="gramEnd"/>
    </w:p>
    <w:p w:rsidR="0088756A" w:rsidRPr="003C567A" w:rsidRDefault="0088756A" w:rsidP="003C567A">
      <w:pPr>
        <w:pStyle w:val="06Body"/>
        <w:spacing w:after="200"/>
        <w:ind w:left="-567"/>
        <w:rPr>
          <w:color w:val="000000"/>
        </w:rPr>
      </w:pPr>
      <w:r w:rsidRPr="003C567A">
        <w:rPr>
          <w:color w:val="000000"/>
        </w:rPr>
        <w:t>We know from the observation of many cases that the grammatical structure of the native language tends to be tran</w:t>
      </w:r>
      <w:r w:rsidR="00EA3ADA">
        <w:rPr>
          <w:color w:val="000000"/>
        </w:rPr>
        <w:t>sferred to the foreign language…</w:t>
      </w:r>
      <w:r w:rsidRPr="003C567A">
        <w:rPr>
          <w:color w:val="000000"/>
        </w:rPr>
        <w:t xml:space="preserve"> we have here the major source of difficulty or ease in learning the foreign language.</w:t>
      </w:r>
      <w:r w:rsidR="00913C55" w:rsidRPr="003C567A">
        <w:rPr>
          <w:color w:val="000000"/>
        </w:rPr>
        <w:br/>
      </w:r>
      <w:r w:rsidRPr="003C567A">
        <w:rPr>
          <w:color w:val="000000"/>
        </w:rPr>
        <w:t xml:space="preserve">Robert </w:t>
      </w:r>
      <w:proofErr w:type="spellStart"/>
      <w:r w:rsidRPr="003C567A">
        <w:rPr>
          <w:color w:val="000000"/>
        </w:rPr>
        <w:t>Lado</w:t>
      </w:r>
      <w:proofErr w:type="spellEnd"/>
      <w:r w:rsidRPr="003C567A">
        <w:rPr>
          <w:color w:val="000000"/>
        </w:rPr>
        <w:t xml:space="preserve"> </w:t>
      </w:r>
      <w:proofErr w:type="gramStart"/>
      <w:r w:rsidRPr="003C567A">
        <w:rPr>
          <w:color w:val="000000"/>
        </w:rPr>
        <w:t>1957  L2</w:t>
      </w:r>
      <w:proofErr w:type="gramEnd"/>
    </w:p>
    <w:p w:rsidR="0088756A" w:rsidRPr="003C567A" w:rsidRDefault="0088756A" w:rsidP="003C567A">
      <w:pPr>
        <w:pStyle w:val="06Body"/>
        <w:spacing w:after="200"/>
        <w:ind w:left="-567"/>
        <w:rPr>
          <w:color w:val="000000"/>
        </w:rPr>
      </w:pPr>
      <w:r w:rsidRPr="003C567A">
        <w:rPr>
          <w:color w:val="000000"/>
        </w:rPr>
        <w:t xml:space="preserve">To learn a second language is to learn a </w:t>
      </w:r>
      <w:r w:rsidRPr="003C567A">
        <w:rPr>
          <w:i/>
          <w:color w:val="000000"/>
        </w:rPr>
        <w:t>skill</w:t>
      </w:r>
      <w:r w:rsidRPr="003C567A">
        <w:rPr>
          <w:color w:val="000000"/>
        </w:rPr>
        <w:t>, because various aspects of the task must be practised and integrated into fluent performance.</w:t>
      </w:r>
      <w:r w:rsidR="00913C55" w:rsidRPr="003C567A">
        <w:rPr>
          <w:color w:val="000000"/>
        </w:rPr>
        <w:br/>
      </w:r>
      <w:r w:rsidRPr="003C567A">
        <w:rPr>
          <w:color w:val="000000"/>
        </w:rPr>
        <w:t xml:space="preserve">McLaughlin </w:t>
      </w:r>
      <w:proofErr w:type="gramStart"/>
      <w:r w:rsidRPr="003C567A">
        <w:rPr>
          <w:color w:val="000000"/>
        </w:rPr>
        <w:t>1987  L2</w:t>
      </w:r>
      <w:proofErr w:type="gramEnd"/>
    </w:p>
    <w:p w:rsidR="0088756A" w:rsidRPr="003C567A" w:rsidRDefault="0088756A" w:rsidP="003C567A">
      <w:pPr>
        <w:pStyle w:val="06Body"/>
        <w:spacing w:after="200"/>
        <w:ind w:left="-567"/>
        <w:rPr>
          <w:color w:val="000000"/>
        </w:rPr>
      </w:pPr>
      <w:r w:rsidRPr="003C567A">
        <w:rPr>
          <w:color w:val="000000"/>
        </w:rPr>
        <w:t>Behind words, there is the independent grammar of thought, the syntax of word meanings</w:t>
      </w:r>
      <w:r w:rsidR="00EA3ADA">
        <w:rPr>
          <w:color w:val="000000"/>
        </w:rPr>
        <w:t>.</w:t>
      </w:r>
      <w:r w:rsidRPr="003C567A">
        <w:rPr>
          <w:color w:val="000000"/>
        </w:rPr>
        <w:t xml:space="preserve"> </w:t>
      </w:r>
      <w:r w:rsidR="00913C55" w:rsidRPr="003C567A">
        <w:rPr>
          <w:color w:val="000000"/>
        </w:rPr>
        <w:br/>
      </w:r>
      <w:r w:rsidR="00EA3ADA">
        <w:rPr>
          <w:color w:val="000000"/>
        </w:rPr>
        <w:t xml:space="preserve">Lev S. </w:t>
      </w:r>
      <w:proofErr w:type="spellStart"/>
      <w:r w:rsidRPr="003C567A">
        <w:rPr>
          <w:color w:val="000000"/>
        </w:rPr>
        <w:t>Vygotsky</w:t>
      </w:r>
      <w:proofErr w:type="spellEnd"/>
      <w:r w:rsidRPr="003C567A">
        <w:rPr>
          <w:color w:val="000000"/>
        </w:rPr>
        <w:t xml:space="preserve"> </w:t>
      </w:r>
      <w:proofErr w:type="gramStart"/>
      <w:r w:rsidRPr="003C567A">
        <w:rPr>
          <w:color w:val="000000"/>
        </w:rPr>
        <w:t>1986  L1</w:t>
      </w:r>
      <w:proofErr w:type="gramEnd"/>
    </w:p>
    <w:p w:rsidR="0088756A" w:rsidRPr="003C567A" w:rsidRDefault="00EA3ADA" w:rsidP="003C567A">
      <w:pPr>
        <w:pStyle w:val="06Body"/>
        <w:spacing w:after="200"/>
        <w:ind w:left="-567"/>
        <w:rPr>
          <w:color w:val="000000"/>
        </w:rPr>
      </w:pPr>
      <w:r>
        <w:rPr>
          <w:color w:val="000000"/>
        </w:rPr>
        <w:t>(Writing)</w:t>
      </w:r>
      <w:r w:rsidR="0088756A" w:rsidRPr="003C567A">
        <w:rPr>
          <w:color w:val="000000"/>
        </w:rPr>
        <w:t xml:space="preserve"> is speech in thought and image only, lacking the musical, expressive, </w:t>
      </w:r>
      <w:proofErr w:type="spellStart"/>
      <w:r w:rsidR="0088756A" w:rsidRPr="003C567A">
        <w:rPr>
          <w:color w:val="000000"/>
        </w:rPr>
        <w:t>intonational</w:t>
      </w:r>
      <w:proofErr w:type="spellEnd"/>
      <w:r w:rsidR="0088756A" w:rsidRPr="003C567A">
        <w:rPr>
          <w:color w:val="000000"/>
        </w:rPr>
        <w:t xml:space="preserve"> qualities of oral speech. In learning to write, the child must disengage himself from the sensory aspect of speech and replace words by images of words </w:t>
      </w:r>
      <w:r>
        <w:rPr>
          <w:color w:val="000000"/>
        </w:rPr>
        <w:t>–</w:t>
      </w:r>
      <w:r w:rsidR="0088756A" w:rsidRPr="003C567A">
        <w:rPr>
          <w:color w:val="000000"/>
        </w:rPr>
        <w:t xml:space="preserve"> it is its abstract quality that is the main stumbling block to its use</w:t>
      </w:r>
      <w:r>
        <w:rPr>
          <w:color w:val="000000"/>
        </w:rPr>
        <w:t>.</w:t>
      </w:r>
      <w:r w:rsidR="00913C55" w:rsidRPr="003C567A">
        <w:rPr>
          <w:color w:val="000000"/>
        </w:rPr>
        <w:br/>
      </w:r>
      <w:r>
        <w:rPr>
          <w:color w:val="000000"/>
        </w:rPr>
        <w:t xml:space="preserve">Lev S. </w:t>
      </w:r>
      <w:proofErr w:type="spellStart"/>
      <w:r w:rsidR="0088756A" w:rsidRPr="003C567A">
        <w:rPr>
          <w:color w:val="000000"/>
        </w:rPr>
        <w:t>Vygotsky</w:t>
      </w:r>
      <w:proofErr w:type="spellEnd"/>
      <w:r w:rsidR="0088756A" w:rsidRPr="003C567A">
        <w:rPr>
          <w:color w:val="000000"/>
        </w:rPr>
        <w:t xml:space="preserve"> (1986</w:t>
      </w:r>
      <w:proofErr w:type="gramStart"/>
      <w:r w:rsidR="0088756A" w:rsidRPr="003C567A">
        <w:rPr>
          <w:color w:val="000000"/>
        </w:rPr>
        <w:t>)  L1</w:t>
      </w:r>
      <w:proofErr w:type="gramEnd"/>
    </w:p>
    <w:p w:rsidR="00EA3ADA" w:rsidRDefault="0088756A" w:rsidP="003C567A">
      <w:pPr>
        <w:pStyle w:val="06Body"/>
        <w:spacing w:after="200"/>
        <w:ind w:left="-567"/>
      </w:pPr>
      <w:r w:rsidRPr="003C567A">
        <w:rPr>
          <w:color w:val="000000"/>
        </w:rPr>
        <w:t>Language is a process of free creation; its laws and principles are fixed, but the manner in which the principles of generation are used is free and infinitely varied. Even the interpretation and use of words involves a process of free creation.</w:t>
      </w:r>
      <w:r w:rsidRPr="003C567A">
        <w:rPr>
          <w:color w:val="000000"/>
        </w:rPr>
        <w:br/>
      </w:r>
      <w:hyperlink r:id="rId16" w:history="1">
        <w:r w:rsidRPr="003C567A">
          <w:rPr>
            <w:rStyle w:val="Hyperlink"/>
            <w:bCs/>
          </w:rPr>
          <w:t>Noam Chomsky</w:t>
        </w:r>
      </w:hyperlink>
      <w:r w:rsidRPr="003C567A">
        <w:t xml:space="preserve"> </w:t>
      </w:r>
      <w:r w:rsidR="00EA3ADA">
        <w:t xml:space="preserve"> </w:t>
      </w:r>
      <w:r w:rsidRPr="003C567A">
        <w:t>L1</w:t>
      </w:r>
    </w:p>
    <w:p w:rsidR="0088756A" w:rsidRPr="00913C55" w:rsidRDefault="0088756A" w:rsidP="003C567A">
      <w:pPr>
        <w:pStyle w:val="06Body"/>
        <w:spacing w:after="200"/>
        <w:ind w:left="-567"/>
        <w:rPr>
          <w:color w:val="000000"/>
        </w:rPr>
      </w:pPr>
      <w:r w:rsidRPr="00913C55">
        <w:rPr>
          <w:color w:val="000000"/>
        </w:rPr>
        <w:t>Foreign language learning must be concerned with reality: the reality of communication as it takes place outside the classroom and with the reality of learners as they exist outside and inside the classroom.</w:t>
      </w:r>
      <w:r w:rsidR="00913C55">
        <w:rPr>
          <w:color w:val="000000"/>
        </w:rPr>
        <w:br/>
      </w:r>
      <w:r w:rsidR="003C567A">
        <w:rPr>
          <w:color w:val="000000"/>
        </w:rPr>
        <w:t xml:space="preserve">William </w:t>
      </w:r>
      <w:proofErr w:type="spellStart"/>
      <w:r w:rsidR="003C567A">
        <w:rPr>
          <w:color w:val="000000"/>
        </w:rPr>
        <w:t>Littlewood</w:t>
      </w:r>
      <w:proofErr w:type="spellEnd"/>
      <w:r w:rsidR="003C567A">
        <w:rPr>
          <w:color w:val="000000"/>
        </w:rPr>
        <w:t xml:space="preserve"> (1981</w:t>
      </w:r>
      <w:proofErr w:type="gramStart"/>
      <w:r w:rsidR="003C567A">
        <w:rPr>
          <w:color w:val="000000"/>
        </w:rPr>
        <w:t xml:space="preserve">) </w:t>
      </w:r>
      <w:r w:rsidR="00EA3ADA">
        <w:rPr>
          <w:color w:val="000000"/>
        </w:rPr>
        <w:t xml:space="preserve"> </w:t>
      </w:r>
      <w:r w:rsidRPr="00913C55">
        <w:rPr>
          <w:color w:val="000000"/>
        </w:rPr>
        <w:t>L2</w:t>
      </w:r>
      <w:proofErr w:type="gramEnd"/>
    </w:p>
    <w:p w:rsidR="00CC5692" w:rsidRPr="00913C55" w:rsidRDefault="0088756A" w:rsidP="003C567A">
      <w:pPr>
        <w:pStyle w:val="06Body"/>
        <w:spacing w:after="200"/>
        <w:ind w:left="-567"/>
        <w:rPr>
          <w:color w:val="000000"/>
        </w:rPr>
      </w:pPr>
      <w:r w:rsidRPr="00913C55">
        <w:rPr>
          <w:color w:val="000000"/>
        </w:rPr>
        <w:lastRenderedPageBreak/>
        <w:t>If we ask where, in the school curriculum, pupils are most directly challenged to resist peer-group pressure and to go beyond what is familiar and ‘with it’ in language use, the foreign language classroom must rate highly. The foreign language classroom is one sure place where, if the strange song is attractively presented, pupils can learn that the new, however strange, is worth exploring.</w:t>
      </w:r>
      <w:r w:rsidR="00913C55">
        <w:rPr>
          <w:color w:val="000000"/>
        </w:rPr>
        <w:br/>
      </w:r>
      <w:r w:rsidRPr="00913C55">
        <w:rPr>
          <w:color w:val="000000"/>
        </w:rPr>
        <w:t>Eric Hawkins (1999</w:t>
      </w:r>
      <w:proofErr w:type="gramStart"/>
      <w:r w:rsidRPr="00913C55">
        <w:rPr>
          <w:color w:val="000000"/>
        </w:rPr>
        <w:t xml:space="preserve">) </w:t>
      </w:r>
      <w:r w:rsidR="00EA3ADA">
        <w:rPr>
          <w:color w:val="000000"/>
        </w:rPr>
        <w:t xml:space="preserve"> </w:t>
      </w:r>
      <w:r w:rsidRPr="00913C55">
        <w:rPr>
          <w:color w:val="000000"/>
        </w:rPr>
        <w:t>L2</w:t>
      </w:r>
      <w:proofErr w:type="gramEnd"/>
    </w:p>
    <w:sectPr w:rsidR="00CC5692" w:rsidRPr="00913C55" w:rsidSect="00913C55">
      <w:headerReference w:type="default" r:id="rId17"/>
      <w:pgSz w:w="11900" w:h="16840"/>
      <w:pgMar w:top="1701" w:right="1800" w:bottom="1440" w:left="1800" w:header="708" w:footer="3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C7D" w:rsidRDefault="00051C7D">
      <w:pPr>
        <w:spacing w:after="0" w:line="240" w:lineRule="auto"/>
      </w:pPr>
      <w:r>
        <w:separator/>
      </w:r>
    </w:p>
  </w:endnote>
  <w:endnote w:type="continuationSeparator" w:id="0">
    <w:p w:rsidR="00051C7D" w:rsidRDefault="0005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CE" w:rsidRDefault="00364D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55" w:rsidRDefault="00051C7D" w:rsidP="006854FE">
    <w:pPr>
      <w:pStyle w:val="Footer"/>
      <w:ind w:left="-657"/>
      <w:rPr>
        <w:rFonts w:cs="Arial"/>
        <w:sz w:val="14"/>
        <w:szCs w:val="14"/>
        <w:lang w:val="en-US"/>
      </w:rPr>
    </w:pPr>
    <w:hyperlink r:id="rId1" w:history="1">
      <w:r w:rsidR="00913C55" w:rsidRPr="003D769D">
        <w:rPr>
          <w:rStyle w:val="Hyperlink"/>
          <w:rFonts w:cs="Arial"/>
          <w:sz w:val="14"/>
          <w:szCs w:val="14"/>
          <w:lang w:val="en-US"/>
        </w:rPr>
        <w:t xml:space="preserve">Produced by </w:t>
      </w:r>
      <w:proofErr w:type="spellStart"/>
      <w:r w:rsidR="00913C55" w:rsidRPr="003D769D">
        <w:rPr>
          <w:rStyle w:val="Hyperlink"/>
          <w:rFonts w:cs="Arial"/>
          <w:sz w:val="14"/>
          <w:szCs w:val="14"/>
          <w:lang w:val="en-US"/>
        </w:rPr>
        <w:t>CfBT</w:t>
      </w:r>
      <w:proofErr w:type="spellEnd"/>
      <w:r w:rsidR="00913C55" w:rsidRPr="003D769D">
        <w:rPr>
          <w:rStyle w:val="Hyperlink"/>
          <w:rFonts w:cs="Arial"/>
          <w:sz w:val="14"/>
          <w:szCs w:val="14"/>
          <w:lang w:val="en-US"/>
        </w:rPr>
        <w:t xml:space="preserve"> Education Trust on behalf of the Department for Education</w:t>
      </w:r>
    </w:hyperlink>
  </w:p>
  <w:p w:rsidR="00913C55" w:rsidRPr="00E4753B" w:rsidRDefault="00913C55" w:rsidP="00A853F9">
    <w:pPr>
      <w:pStyle w:val="Footer"/>
      <w:tabs>
        <w:tab w:val="clear" w:pos="4820"/>
        <w:tab w:val="center" w:pos="4193"/>
      </w:tabs>
      <w:ind w:left="-657"/>
    </w:pPr>
    <w:r>
      <w:t>© Crown copyright 2012</w:t>
    </w:r>
    <w:r w:rsidRPr="00E4753B">
      <w:tab/>
    </w:r>
    <w:r w:rsidR="00066238">
      <w:fldChar w:fldCharType="begin"/>
    </w:r>
    <w:r w:rsidR="00066238">
      <w:instrText xml:space="preserve"> PAGE  \* MERGEFORMAT </w:instrText>
    </w:r>
    <w:r w:rsidR="00066238">
      <w:fldChar w:fldCharType="separate"/>
    </w:r>
    <w:r w:rsidR="000D6566">
      <w:rPr>
        <w:noProof/>
      </w:rPr>
      <w:t>2</w:t>
    </w:r>
    <w:r w:rsidR="00066238">
      <w:rPr>
        <w:noProof/>
      </w:rPr>
      <w:fldChar w:fldCharType="end"/>
    </w:r>
    <w:r w:rsidRPr="00E4753B">
      <w:t xml:space="preserve"> of </w:t>
    </w:r>
    <w:r w:rsidR="00051C7D">
      <w:fldChar w:fldCharType="begin"/>
    </w:r>
    <w:r w:rsidR="00051C7D">
      <w:instrText xml:space="preserve"> NUMPAGES  \* MERGEFORMAT </w:instrText>
    </w:r>
    <w:r w:rsidR="00051C7D">
      <w:fldChar w:fldCharType="separate"/>
    </w:r>
    <w:r w:rsidR="000D6566">
      <w:rPr>
        <w:noProof/>
      </w:rPr>
      <w:t>3</w:t>
    </w:r>
    <w:r w:rsidR="00051C7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CE" w:rsidRDefault="00364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C7D" w:rsidRDefault="00051C7D">
      <w:pPr>
        <w:spacing w:after="0" w:line="240" w:lineRule="auto"/>
      </w:pPr>
      <w:r>
        <w:separator/>
      </w:r>
    </w:p>
  </w:footnote>
  <w:footnote w:type="continuationSeparator" w:id="0">
    <w:p w:rsidR="00051C7D" w:rsidRDefault="00051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CE" w:rsidRDefault="00364D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55" w:rsidRDefault="00913C55">
    <w:pPr>
      <w:pStyle w:val="Header"/>
    </w:pPr>
    <w:r>
      <w:rPr>
        <w:noProof/>
        <w:lang w:eastAsia="en-GB"/>
      </w:rPr>
      <w:drawing>
        <wp:anchor distT="0" distB="0" distL="114300" distR="114300" simplePos="0" relativeHeight="251688448" behindDoc="1" locked="0" layoutInCell="1" allowOverlap="1">
          <wp:simplePos x="0" y="0"/>
          <wp:positionH relativeFrom="column">
            <wp:posOffset>-1143000</wp:posOffset>
          </wp:positionH>
          <wp:positionV relativeFrom="paragraph">
            <wp:posOffset>-449580</wp:posOffset>
          </wp:positionV>
          <wp:extent cx="7560000" cy="10691952"/>
          <wp:effectExtent l="0" t="0" r="9525"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LUSOW_Prop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952"/>
                  </a:xfrm>
                  <a:prstGeom prst="rect">
                    <a:avLst/>
                  </a:prstGeom>
                </pic:spPr>
              </pic:pic>
            </a:graphicData>
          </a:graphic>
        </wp:anchor>
      </w:drawing>
    </w:r>
    <w:r w:rsidR="00051C7D">
      <w:rPr>
        <w:noProof/>
        <w:lang w:val="en-US"/>
      </w:rPr>
      <w:pict>
        <v:shapetype id="_x0000_t202" coordsize="21600,21600" o:spt="202" path="m,l,21600r21600,l21600,xe">
          <v:stroke joinstyle="miter"/>
          <v:path gradientshapeok="t" o:connecttype="rect"/>
        </v:shapetype>
        <v:shape id="Text Box 26" o:spid="_x0000_s2048" type="#_x0000_t202" style="position:absolute;left:0;text-align:left;margin-left:243.75pt;margin-top:9.8pt;width:136.05pt;height:28.5pt;z-index:2516741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" filled="f" stroked="f">
          <v:textbox inset=",7.2pt,,7.2pt">
            <w:txbxContent>
              <w:p w:rsidR="00913C55" w:rsidRPr="00501080" w:rsidRDefault="00913C55" w:rsidP="003C3D47">
                <w:pPr>
                  <w:pStyle w:val="Subtitle"/>
                  <w:spacing w:after="0" w:line="240" w:lineRule="auto"/>
                  <w:jc w:val="left"/>
                  <w:rPr>
                    <w:rFonts w:ascii="Arial" w:hAnsi="Arial" w:cs="Arial"/>
                    <w:sz w:val="12"/>
                    <w:szCs w:val="12"/>
                  </w:rPr>
                </w:pPr>
                <w:r w:rsidRPr="00501080">
                  <w:rPr>
                    <w:rFonts w:ascii="Arial" w:hAnsi="Arial" w:cs="Arial"/>
                    <w:sz w:val="12"/>
                    <w:szCs w:val="12"/>
                  </w:rPr>
                  <w:t>FILE TITLE TO BE APPLIED HERE</w:t>
                </w:r>
                <w:r>
                  <w:rPr>
                    <w:rFonts w:ascii="Arial" w:hAnsi="Arial" w:cs="Arial"/>
                    <w:sz w:val="12"/>
                    <w:szCs w:val="12"/>
                  </w:rPr>
                  <w:t xml:space="preserve"> </w:t>
                </w:r>
                <w:r>
                  <w:rPr>
                    <w:rFonts w:ascii="Arial" w:hAnsi="Arial" w:cs="Arial"/>
                    <w:sz w:val="12"/>
                    <w:szCs w:val="12"/>
                  </w:rPr>
                  <w:br/>
                  <w:t>– OVER 2 LINES IN NECESSARY</w:t>
                </w:r>
              </w:p>
              <w:p w:rsidR="00913C55" w:rsidRDefault="00913C55" w:rsidP="003C3D47"/>
            </w:txbxContent>
          </v:textbox>
          <w10:wrap type="through"/>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55" w:rsidRPr="001511B2" w:rsidRDefault="00913C55">
    <w:pPr>
      <w:pStyle w:val="Header"/>
    </w:pPr>
    <w:r>
      <w:rPr>
        <w:noProof/>
        <w:lang w:eastAsia="en-GB"/>
      </w:rPr>
      <w:drawing>
        <wp:anchor distT="0" distB="0" distL="114300" distR="114300" simplePos="0" relativeHeight="251702784" behindDoc="1" locked="0" layoutInCell="1" allowOverlap="1">
          <wp:simplePos x="0" y="0"/>
          <wp:positionH relativeFrom="column">
            <wp:posOffset>-1143000</wp:posOffset>
          </wp:positionH>
          <wp:positionV relativeFrom="paragraph">
            <wp:posOffset>-449580</wp:posOffset>
          </wp:positionV>
          <wp:extent cx="7558138" cy="10692000"/>
          <wp:effectExtent l="0" t="0" r="1143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jpg"/>
                  <pic:cNvPicPr/>
                </pic:nvPicPr>
                <pic:blipFill>
                  <a:blip r:embed="rId1">
                    <a:extLst>
                      <a:ext uri="{28A0092B-C50C-407E-A947-70E740481C1C}">
                        <a14:useLocalDpi xmlns:a14="http://schemas.microsoft.com/office/drawing/2010/main" val="0"/>
                      </a:ext>
                    </a:extLst>
                  </a:blip>
                  <a:stretch>
                    <a:fillRect/>
                  </a:stretch>
                </pic:blipFill>
                <pic:spPr>
                  <a:xfrm>
                    <a:off x="0" y="0"/>
                    <a:ext cx="7558138" cy="10692000"/>
                  </a:xfrm>
                  <a:prstGeom prst="rect">
                    <a:avLst/>
                  </a:prstGeom>
                </pic:spPr>
              </pic:pic>
            </a:graphicData>
          </a:graphic>
        </wp:anchor>
      </w:drawing>
    </w:r>
    <w:r>
      <w:softHyphen/>
    </w:r>
    <w:r>
      <w:softHyphen/>
    </w:r>
    <w:r>
      <w:softHyphen/>
    </w:r>
    <w:r>
      <w:softHyphen/>
    </w:r>
    <w:r>
      <w:softHyphen/>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7" w:tblpY="-129"/>
      <w:tblW w:w="7338" w:type="dxa"/>
      <w:tblLayout w:type="fixed"/>
      <w:tblLook w:val="0000" w:firstRow="0" w:lastRow="0" w:firstColumn="0" w:lastColumn="0" w:noHBand="0" w:noVBand="0"/>
    </w:tblPr>
    <w:tblGrid>
      <w:gridCol w:w="1654"/>
      <w:gridCol w:w="285"/>
      <w:gridCol w:w="1649"/>
      <w:gridCol w:w="3750"/>
    </w:tblGrid>
    <w:tr w:rsidR="00913C55">
      <w:trPr>
        <w:trHeight w:val="612"/>
      </w:trPr>
      <w:tc>
        <w:tcPr>
          <w:tcW w:w="1654" w:type="dxa"/>
          <w:vAlign w:val="center"/>
        </w:tcPr>
        <w:p w:rsidR="00913C55" w:rsidRPr="000D6566" w:rsidRDefault="00913C55" w:rsidP="00FC2325">
          <w:pPr>
            <w:pStyle w:val="Bulletpoints"/>
            <w:rPr>
              <w:color w:val="auto"/>
              <w:sz w:val="16"/>
              <w:szCs w:val="16"/>
            </w:rPr>
          </w:pPr>
          <w:bookmarkStart w:id="0" w:name="_GoBack" w:colFirst="0" w:colLast="3"/>
          <w:r w:rsidRPr="000D6566">
            <w:rPr>
              <w:color w:val="auto"/>
              <w:sz w:val="16"/>
              <w:szCs w:val="16"/>
            </w:rPr>
            <w:t>GM1</w:t>
          </w:r>
        </w:p>
      </w:tc>
      <w:tc>
        <w:tcPr>
          <w:tcW w:w="285" w:type="dxa"/>
          <w:vAlign w:val="center"/>
        </w:tcPr>
        <w:p w:rsidR="00913C55" w:rsidRPr="000D6566" w:rsidRDefault="00913C55" w:rsidP="00FC2325">
          <w:pPr>
            <w:pStyle w:val="Header"/>
            <w:ind w:left="0"/>
            <w:rPr>
              <w:sz w:val="16"/>
              <w:szCs w:val="16"/>
            </w:rPr>
          </w:pPr>
        </w:p>
      </w:tc>
      <w:tc>
        <w:tcPr>
          <w:tcW w:w="1649" w:type="dxa"/>
          <w:vAlign w:val="center"/>
        </w:tcPr>
        <w:p w:rsidR="00913C55" w:rsidRPr="000D6566" w:rsidRDefault="00364DCE" w:rsidP="00364DCE">
          <w:pPr>
            <w:pStyle w:val="Bulletpoints"/>
            <w:rPr>
              <w:color w:val="auto"/>
              <w:sz w:val="16"/>
              <w:szCs w:val="16"/>
            </w:rPr>
          </w:pPr>
          <w:r w:rsidRPr="000D6566">
            <w:rPr>
              <w:color w:val="auto"/>
              <w:sz w:val="16"/>
              <w:szCs w:val="16"/>
            </w:rPr>
            <w:t>3</w:t>
          </w:r>
        </w:p>
      </w:tc>
      <w:tc>
        <w:tcPr>
          <w:tcW w:w="3750" w:type="dxa"/>
          <w:vAlign w:val="center"/>
        </w:tcPr>
        <w:p w:rsidR="00913C55" w:rsidRPr="000D6566" w:rsidRDefault="00EA3ADA" w:rsidP="00EA3ADA">
          <w:pPr>
            <w:pStyle w:val="Bulletpoints"/>
            <w:rPr>
              <w:color w:val="auto"/>
              <w:sz w:val="16"/>
              <w:szCs w:val="16"/>
            </w:rPr>
          </w:pPr>
          <w:r w:rsidRPr="000D6566">
            <w:rPr>
              <w:color w:val="auto"/>
              <w:sz w:val="16"/>
              <w:szCs w:val="16"/>
            </w:rPr>
            <w:t>Quotes about language learning (refs for tra</w:t>
          </w:r>
          <w:r w:rsidR="00913C55" w:rsidRPr="000D6566">
            <w:rPr>
              <w:color w:val="auto"/>
              <w:sz w:val="16"/>
              <w:szCs w:val="16"/>
            </w:rPr>
            <w:t>iners)</w:t>
          </w:r>
        </w:p>
      </w:tc>
    </w:tr>
  </w:tbl>
  <w:bookmarkEnd w:id="0"/>
  <w:p w:rsidR="00913C55" w:rsidRDefault="00913C55" w:rsidP="00EE0CE9">
    <w:pPr>
      <w:pStyle w:val="Header"/>
      <w:ind w:left="-709"/>
    </w:pPr>
    <w:r>
      <w:rPr>
        <w:noProof/>
        <w:lang w:eastAsia="en-GB"/>
      </w:rPr>
      <w:drawing>
        <wp:anchor distT="0" distB="0" distL="114300" distR="114300" simplePos="0" relativeHeight="251703808" behindDoc="1" locked="0" layoutInCell="1" allowOverlap="1">
          <wp:simplePos x="0" y="0"/>
          <wp:positionH relativeFrom="column">
            <wp:posOffset>-1143000</wp:posOffset>
          </wp:positionH>
          <wp:positionV relativeFrom="paragraph">
            <wp:posOffset>-449580</wp:posOffset>
          </wp:positionV>
          <wp:extent cx="7557149" cy="10692000"/>
          <wp:effectExtent l="25400" t="0" r="12051"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2.jpg"/>
                  <pic:cNvPicPr/>
                </pic:nvPicPr>
                <pic:blipFill>
                  <a:blip r:embed="rId1">
                    <a:extLst>
                      <a:ext uri="{28A0092B-C50C-407E-A947-70E740481C1C}">
                        <a14:useLocalDpi xmlns:a14="http://schemas.microsoft.com/office/drawing/2010/main" val="0"/>
                      </a:ext>
                    </a:extLst>
                  </a:blip>
                  <a:stretch>
                    <a:fillRect/>
                  </a:stretch>
                </pic:blipFill>
                <pic:spPr>
                  <a:xfrm>
                    <a:off x="0" y="0"/>
                    <a:ext cx="7557149"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C6209"/>
    <w:multiLevelType w:val="multilevel"/>
    <w:tmpl w:val="42AC5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1">
    <w:nsid w:val="457309A5"/>
    <w:multiLevelType w:val="hybridMultilevel"/>
    <w:tmpl w:val="C546BDC4"/>
    <w:lvl w:ilvl="0" w:tplc="A82C0E8C">
      <w:start w:val="1"/>
      <w:numFmt w:val="bullet"/>
      <w:pStyle w:val="07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62ae4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54972"/>
    <w:rsid w:val="0004631D"/>
    <w:rsid w:val="00051C7D"/>
    <w:rsid w:val="00066238"/>
    <w:rsid w:val="000D6566"/>
    <w:rsid w:val="000F6093"/>
    <w:rsid w:val="001511B2"/>
    <w:rsid w:val="00154579"/>
    <w:rsid w:val="00197726"/>
    <w:rsid w:val="00197ECA"/>
    <w:rsid w:val="00256F47"/>
    <w:rsid w:val="002625CF"/>
    <w:rsid w:val="00293A34"/>
    <w:rsid w:val="00324BE0"/>
    <w:rsid w:val="0036173B"/>
    <w:rsid w:val="00364DCE"/>
    <w:rsid w:val="003C3D47"/>
    <w:rsid w:val="003C567A"/>
    <w:rsid w:val="003D769D"/>
    <w:rsid w:val="00413071"/>
    <w:rsid w:val="00426E87"/>
    <w:rsid w:val="00495CD1"/>
    <w:rsid w:val="004A4E8D"/>
    <w:rsid w:val="004D4BA5"/>
    <w:rsid w:val="004D59C4"/>
    <w:rsid w:val="00501080"/>
    <w:rsid w:val="005F2D93"/>
    <w:rsid w:val="00664332"/>
    <w:rsid w:val="006854FE"/>
    <w:rsid w:val="006D34B0"/>
    <w:rsid w:val="006F7350"/>
    <w:rsid w:val="007301D6"/>
    <w:rsid w:val="00843AA4"/>
    <w:rsid w:val="0088756A"/>
    <w:rsid w:val="008C2CD5"/>
    <w:rsid w:val="008E0679"/>
    <w:rsid w:val="00906642"/>
    <w:rsid w:val="00913C55"/>
    <w:rsid w:val="009522CA"/>
    <w:rsid w:val="00956CF6"/>
    <w:rsid w:val="009B2341"/>
    <w:rsid w:val="009B4D65"/>
    <w:rsid w:val="009F2AEB"/>
    <w:rsid w:val="009F74DF"/>
    <w:rsid w:val="00A566DA"/>
    <w:rsid w:val="00A570D8"/>
    <w:rsid w:val="00A853F9"/>
    <w:rsid w:val="00AF3F61"/>
    <w:rsid w:val="00AF4554"/>
    <w:rsid w:val="00B2214A"/>
    <w:rsid w:val="00B33826"/>
    <w:rsid w:val="00B424A3"/>
    <w:rsid w:val="00B5305E"/>
    <w:rsid w:val="00B86415"/>
    <w:rsid w:val="00B91E74"/>
    <w:rsid w:val="00BB1FD0"/>
    <w:rsid w:val="00C41AE5"/>
    <w:rsid w:val="00C46B4E"/>
    <w:rsid w:val="00C54972"/>
    <w:rsid w:val="00CA0D3F"/>
    <w:rsid w:val="00CB23DA"/>
    <w:rsid w:val="00CC1E86"/>
    <w:rsid w:val="00CC5692"/>
    <w:rsid w:val="00CD69B5"/>
    <w:rsid w:val="00D040BD"/>
    <w:rsid w:val="00D30F1F"/>
    <w:rsid w:val="00D85EFE"/>
    <w:rsid w:val="00DA6237"/>
    <w:rsid w:val="00E360E1"/>
    <w:rsid w:val="00E4753B"/>
    <w:rsid w:val="00E90CCC"/>
    <w:rsid w:val="00EA0F56"/>
    <w:rsid w:val="00EA3ADA"/>
    <w:rsid w:val="00EC757C"/>
    <w:rsid w:val="00ED1837"/>
    <w:rsid w:val="00EE0CE9"/>
    <w:rsid w:val="00F3384D"/>
    <w:rsid w:val="00FB4D0B"/>
    <w:rsid w:val="00FC0E5E"/>
    <w:rsid w:val="00FC2325"/>
    <w:rsid w:val="00FE118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2ae4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9F74DF"/>
    <w:pPr>
      <w:spacing w:line="480" w:lineRule="auto"/>
      <w:ind w:left="-567"/>
    </w:pPr>
    <w:rPr>
      <w:rFonts w:ascii="Arial" w:hAnsi="Arial" w:cs="Arial"/>
      <w:b w:val="0"/>
      <w:color w:val="B34A22"/>
      <w:sz w:val="36"/>
      <w:szCs w:val="36"/>
      <w:lang w:val="en-GB"/>
    </w:rPr>
  </w:style>
  <w:style w:type="paragraph" w:customStyle="1" w:styleId="05SubHead">
    <w:name w:val="05_SubHead"/>
    <w:basedOn w:val="Normal"/>
    <w:qFormat/>
    <w:rsid w:val="00CA0D3F"/>
    <w:pPr>
      <w:spacing w:line="360" w:lineRule="auto"/>
      <w:ind w:left="-567"/>
    </w:pPr>
    <w:rPr>
      <w:rFonts w:cs="Arial"/>
      <w:b/>
      <w:bCs/>
      <w:iCs/>
      <w:noProof/>
      <w:sz w:val="22"/>
      <w:szCs w:val="22"/>
    </w:rPr>
  </w:style>
  <w:style w:type="paragraph" w:customStyle="1" w:styleId="06Body">
    <w:name w:val="06_Body"/>
    <w:basedOn w:val="Normal"/>
    <w:qFormat/>
    <w:rsid w:val="00913C55"/>
    <w:pPr>
      <w:spacing w:after="240" w:line="240" w:lineRule="auto"/>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character" w:customStyle="1" w:styleId="body1">
    <w:name w:val="body1"/>
    <w:basedOn w:val="DefaultParagraphFont"/>
    <w:rsid w:val="0088756A"/>
    <w:rPr>
      <w:rFonts w:ascii="Verdana" w:hAnsi="Verdana" w:hint="default"/>
      <w:sz w:val="20"/>
      <w:szCs w:val="20"/>
    </w:rPr>
  </w:style>
  <w:style w:type="character" w:customStyle="1" w:styleId="bodybold1">
    <w:name w:val="bodybold1"/>
    <w:basedOn w:val="DefaultParagraphFont"/>
    <w:rsid w:val="0088756A"/>
    <w:rPr>
      <w:rFonts w:ascii="Verdana" w:hAnsi="Verdana"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EED"/>
    <w:pPr>
      <w:spacing w:after="74" w:line="280" w:lineRule="exact"/>
    </w:pPr>
    <w:rPr>
      <w:rFonts w:ascii="Arial" w:hAnsi="Arial"/>
      <w:szCs w:val="24"/>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sz w:val="24"/>
    </w:rPr>
  </w:style>
  <w:style w:type="paragraph" w:styleId="Heading8">
    <w:name w:val="heading 8"/>
    <w:basedOn w:val="Normal"/>
    <w:next w:val="Normal"/>
    <w:qFormat/>
    <w:rsid w:val="001C1EEC"/>
    <w:pPr>
      <w:spacing w:before="240" w:after="60"/>
      <w:outlineLvl w:val="7"/>
    </w:pPr>
    <w:rPr>
      <w:rFonts w:ascii="Times New Roman" w:hAnsi="Times New Roman"/>
      <w:i/>
      <w:sz w:val="24"/>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sz w:val="24"/>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sz w:val="24"/>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szCs w:val="24"/>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sz w:val="24"/>
    </w:rPr>
  </w:style>
  <w:style w:type="paragraph" w:customStyle="1" w:styleId="04MainHead">
    <w:name w:val="04_MainHead"/>
    <w:basedOn w:val="TOCHeading"/>
    <w:qFormat/>
    <w:rsid w:val="009F74DF"/>
    <w:pPr>
      <w:spacing w:line="480" w:lineRule="auto"/>
      <w:ind w:left="-567"/>
    </w:pPr>
    <w:rPr>
      <w:rFonts w:ascii="Arial" w:hAnsi="Arial" w:cs="Arial"/>
      <w:b w:val="0"/>
      <w:color w:val="B34A22"/>
      <w:sz w:val="36"/>
      <w:szCs w:val="36"/>
      <w:lang w:val="en-GB"/>
    </w:rPr>
  </w:style>
  <w:style w:type="paragraph" w:customStyle="1" w:styleId="05SubHead">
    <w:name w:val="05_SubHead"/>
    <w:basedOn w:val="Normal"/>
    <w:qFormat/>
    <w:rsid w:val="00CA0D3F"/>
    <w:pPr>
      <w:spacing w:line="360" w:lineRule="auto"/>
      <w:ind w:left="-567"/>
    </w:pPr>
    <w:rPr>
      <w:rFonts w:cs="Arial"/>
      <w:b/>
      <w:bCs/>
      <w:iCs/>
      <w:noProof/>
      <w:sz w:val="22"/>
      <w:szCs w:val="22"/>
    </w:rPr>
  </w:style>
  <w:style w:type="paragraph" w:customStyle="1" w:styleId="06Body">
    <w:name w:val="06_Body"/>
    <w:basedOn w:val="Normal"/>
    <w:qFormat/>
    <w:rsid w:val="00CA0D3F"/>
    <w:pPr>
      <w:spacing w:line="360" w:lineRule="auto"/>
      <w:ind w:left="-567"/>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2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brainyquote.com/quotes/authors/n/noam_chomsk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rainyquote.com/quotes/quotes/s/stevenpink207173.html"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open-government-licenc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DBDAB-AA3A-4AD1-8A1E-6AFC24A0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Links>
    <vt:vector size="6" baseType="variant">
      <vt:variant>
        <vt:i4>1638518</vt:i4>
      </vt:variant>
      <vt:variant>
        <vt:i4>-1</vt:i4>
      </vt:variant>
      <vt:variant>
        <vt:i4>2049</vt:i4>
      </vt:variant>
      <vt:variant>
        <vt:i4>1</vt:i4>
      </vt:variant>
      <vt:variant>
        <vt:lpwstr>01_LUSOW_Prop01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Helen</cp:lastModifiedBy>
  <cp:revision>10</cp:revision>
  <cp:lastPrinted>2012-07-18T11:33:00Z</cp:lastPrinted>
  <dcterms:created xsi:type="dcterms:W3CDTF">2012-09-17T21:37:00Z</dcterms:created>
  <dcterms:modified xsi:type="dcterms:W3CDTF">2012-09-24T11:58:00Z</dcterms:modified>
</cp:coreProperties>
</file>