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ED" w:rsidRDefault="004164ED" w:rsidP="004164ED">
      <w:pPr>
        <w:pStyle w:val="01CoverPageMainHead"/>
        <w:ind w:left="0"/>
      </w:pPr>
      <w:r w:rsidRPr="006214DD">
        <w:t>Reading Module 1 (RM1)</w:t>
      </w:r>
    </w:p>
    <w:p w:rsidR="001C1782" w:rsidRPr="004164ED" w:rsidRDefault="004164ED" w:rsidP="00782F40">
      <w:pPr>
        <w:pStyle w:val="02CoverPageSubhead"/>
        <w:spacing w:line="240" w:lineRule="auto"/>
        <w:ind w:left="0"/>
        <w:rPr>
          <w:rFonts w:cs="Arial"/>
          <w:bCs/>
        </w:rPr>
      </w:pPr>
      <w:r>
        <w:t>(</w:t>
      </w:r>
      <w:proofErr w:type="gramStart"/>
      <w:r w:rsidRPr="006214DD">
        <w:t>approx</w:t>
      </w:r>
      <w:proofErr w:type="gramEnd"/>
      <w:r w:rsidRPr="006214DD">
        <w:t>. 3 hours + pre-course task</w:t>
      </w:r>
      <w:r>
        <w:rPr>
          <w:rFonts w:cs="Arial"/>
          <w:bCs/>
        </w:rPr>
        <w:t>)</w:t>
      </w:r>
    </w:p>
    <w:p w:rsidR="0063021D" w:rsidRPr="00782F40" w:rsidRDefault="0063021D" w:rsidP="00782F40">
      <w:pPr>
        <w:spacing w:line="240" w:lineRule="auto"/>
        <w:rPr>
          <w:bCs/>
          <w:color w:val="FFFFFF" w:themeColor="background1"/>
          <w:sz w:val="32"/>
          <w:szCs w:val="32"/>
        </w:rPr>
      </w:pPr>
      <w:r w:rsidRPr="00782F40">
        <w:rPr>
          <w:bCs/>
          <w:color w:val="FFFFFF" w:themeColor="background1"/>
          <w:sz w:val="32"/>
          <w:szCs w:val="32"/>
        </w:rPr>
        <w:t>Resource 1</w:t>
      </w:r>
      <w:r w:rsidR="00410595" w:rsidRPr="00782F40">
        <w:rPr>
          <w:bCs/>
          <w:color w:val="FFFFFF" w:themeColor="background1"/>
          <w:sz w:val="32"/>
          <w:szCs w:val="32"/>
        </w:rPr>
        <w:t>:</w:t>
      </w:r>
      <w:r w:rsidRPr="00782F40">
        <w:rPr>
          <w:bCs/>
          <w:color w:val="FFFFFF" w:themeColor="background1"/>
          <w:sz w:val="32"/>
          <w:szCs w:val="32"/>
        </w:rPr>
        <w:t xml:space="preserve"> Trainer</w:t>
      </w:r>
      <w:r w:rsidR="00410595" w:rsidRPr="00782F40">
        <w:rPr>
          <w:bCs/>
          <w:color w:val="FFFFFF" w:themeColor="background1"/>
          <w:sz w:val="32"/>
          <w:szCs w:val="32"/>
        </w:rPr>
        <w:t>’</w:t>
      </w:r>
      <w:r w:rsidRPr="00782F40">
        <w:rPr>
          <w:bCs/>
          <w:color w:val="FFFFFF" w:themeColor="background1"/>
          <w:sz w:val="32"/>
          <w:szCs w:val="32"/>
        </w:rPr>
        <w:t xml:space="preserve">s </w:t>
      </w:r>
      <w:r w:rsidR="00782F40" w:rsidRPr="00782F40">
        <w:rPr>
          <w:bCs/>
          <w:color w:val="FFFFFF" w:themeColor="background1"/>
          <w:sz w:val="32"/>
          <w:szCs w:val="32"/>
        </w:rPr>
        <w:t>overview</w:t>
      </w:r>
    </w:p>
    <w:p w:rsidR="002B63A2" w:rsidRDefault="002B63A2" w:rsidP="000677FE">
      <w:pPr>
        <w:spacing w:line="240" w:lineRule="auto"/>
        <w:sectPr w:rsidR="002B63A2">
          <w:headerReference w:type="default" r:id="rId9"/>
          <w:footerReference w:type="default" r:id="rId10"/>
          <w:headerReference w:type="first" r:id="rId11"/>
          <w:footerReference w:type="first" r:id="rId12"/>
          <w:pgSz w:w="16840" w:h="11900" w:orient="landscape"/>
          <w:pgMar w:top="7927" w:right="1440" w:bottom="1800" w:left="1134" w:header="708" w:footer="708" w:gutter="0"/>
          <w:cols w:space="708"/>
          <w:titlePg/>
        </w:sectPr>
      </w:pPr>
    </w:p>
    <w:tbl>
      <w:tblPr>
        <w:tblStyle w:val="TableGrid"/>
        <w:tblW w:w="0" w:type="auto"/>
        <w:tblLook w:val="04A0" w:firstRow="1" w:lastRow="0" w:firstColumn="1" w:lastColumn="0" w:noHBand="0" w:noVBand="1"/>
      </w:tblPr>
      <w:tblGrid>
        <w:gridCol w:w="1329"/>
        <w:gridCol w:w="2385"/>
        <w:gridCol w:w="3546"/>
        <w:gridCol w:w="1443"/>
        <w:gridCol w:w="2190"/>
        <w:gridCol w:w="3381"/>
      </w:tblGrid>
      <w:tr w:rsidR="004164ED" w:rsidRPr="004164ED" w:rsidTr="004164ED">
        <w:trPr>
          <w:tblHeader/>
        </w:trPr>
        <w:tc>
          <w:tcPr>
            <w:tcW w:w="1229" w:type="dxa"/>
            <w:shd w:val="clear" w:color="auto" w:fill="BFBFBF" w:themeFill="background1" w:themeFillShade="BF"/>
          </w:tcPr>
          <w:p w:rsidR="004164ED" w:rsidRPr="00FB4AA9" w:rsidRDefault="004164ED" w:rsidP="00FB4AA9">
            <w:pPr>
              <w:spacing w:before="40" w:after="40" w:line="240" w:lineRule="auto"/>
              <w:rPr>
                <w:b/>
                <w:sz w:val="22"/>
                <w:szCs w:val="22"/>
              </w:rPr>
            </w:pPr>
            <w:r w:rsidRPr="00FB4AA9">
              <w:rPr>
                <w:b/>
                <w:sz w:val="22"/>
                <w:szCs w:val="22"/>
              </w:rPr>
              <w:lastRenderedPageBreak/>
              <w:t>Section</w:t>
            </w:r>
          </w:p>
        </w:tc>
        <w:tc>
          <w:tcPr>
            <w:tcW w:w="2385" w:type="dxa"/>
            <w:shd w:val="clear" w:color="auto" w:fill="BFBFBF" w:themeFill="background1" w:themeFillShade="BF"/>
          </w:tcPr>
          <w:p w:rsidR="004164ED" w:rsidRPr="00FB4AA9" w:rsidRDefault="004164ED" w:rsidP="00FB4AA9">
            <w:pPr>
              <w:spacing w:before="40" w:after="40" w:line="240" w:lineRule="auto"/>
              <w:rPr>
                <w:b/>
                <w:sz w:val="22"/>
                <w:szCs w:val="22"/>
              </w:rPr>
            </w:pPr>
            <w:r w:rsidRPr="00FB4AA9">
              <w:rPr>
                <w:b/>
                <w:sz w:val="22"/>
                <w:szCs w:val="22"/>
              </w:rPr>
              <w:t>Training Objectives</w:t>
            </w:r>
          </w:p>
        </w:tc>
        <w:tc>
          <w:tcPr>
            <w:tcW w:w="3546" w:type="dxa"/>
            <w:shd w:val="clear" w:color="auto" w:fill="BFBFBF" w:themeFill="background1" w:themeFillShade="BF"/>
          </w:tcPr>
          <w:p w:rsidR="004164ED" w:rsidRPr="00FB4AA9" w:rsidRDefault="00FB4AA9" w:rsidP="00FB4AA9">
            <w:pPr>
              <w:tabs>
                <w:tab w:val="right" w:pos="3330"/>
              </w:tabs>
              <w:spacing w:before="40" w:after="40" w:line="240" w:lineRule="auto"/>
              <w:rPr>
                <w:b/>
                <w:sz w:val="22"/>
                <w:szCs w:val="22"/>
              </w:rPr>
            </w:pPr>
            <w:r w:rsidRPr="00FB4AA9">
              <w:rPr>
                <w:b/>
                <w:sz w:val="22"/>
                <w:szCs w:val="22"/>
              </w:rPr>
              <w:t>Activities</w:t>
            </w:r>
          </w:p>
        </w:tc>
        <w:tc>
          <w:tcPr>
            <w:tcW w:w="1443" w:type="dxa"/>
            <w:shd w:val="clear" w:color="auto" w:fill="BFBFBF" w:themeFill="background1" w:themeFillShade="BF"/>
          </w:tcPr>
          <w:p w:rsidR="004164ED" w:rsidRPr="00FB4AA9" w:rsidRDefault="004164ED" w:rsidP="00FB4AA9">
            <w:pPr>
              <w:spacing w:before="40" w:after="40" w:line="240" w:lineRule="auto"/>
              <w:rPr>
                <w:b/>
                <w:sz w:val="22"/>
                <w:szCs w:val="22"/>
              </w:rPr>
            </w:pPr>
            <w:r w:rsidRPr="00FB4AA9">
              <w:rPr>
                <w:b/>
                <w:sz w:val="22"/>
                <w:szCs w:val="22"/>
              </w:rPr>
              <w:t>Suggested Timing</w:t>
            </w:r>
          </w:p>
        </w:tc>
        <w:tc>
          <w:tcPr>
            <w:tcW w:w="2190" w:type="dxa"/>
            <w:shd w:val="clear" w:color="auto" w:fill="BFBFBF" w:themeFill="background1" w:themeFillShade="BF"/>
          </w:tcPr>
          <w:p w:rsidR="004164ED" w:rsidRPr="00FB4AA9" w:rsidRDefault="004164ED" w:rsidP="00FB4AA9">
            <w:pPr>
              <w:spacing w:before="40" w:after="40" w:line="240" w:lineRule="auto"/>
              <w:rPr>
                <w:b/>
                <w:sz w:val="22"/>
                <w:szCs w:val="22"/>
              </w:rPr>
            </w:pPr>
            <w:r w:rsidRPr="00FB4AA9">
              <w:rPr>
                <w:b/>
                <w:sz w:val="22"/>
                <w:szCs w:val="22"/>
              </w:rPr>
              <w:t>Resources</w:t>
            </w:r>
          </w:p>
        </w:tc>
        <w:tc>
          <w:tcPr>
            <w:tcW w:w="3381" w:type="dxa"/>
            <w:shd w:val="clear" w:color="auto" w:fill="BFBFBF" w:themeFill="background1" w:themeFillShade="BF"/>
          </w:tcPr>
          <w:p w:rsidR="004164ED" w:rsidRPr="00FB4AA9" w:rsidRDefault="004164ED" w:rsidP="00FB4AA9">
            <w:pPr>
              <w:spacing w:before="40" w:after="40" w:line="240" w:lineRule="auto"/>
              <w:rPr>
                <w:b/>
                <w:sz w:val="22"/>
                <w:szCs w:val="22"/>
              </w:rPr>
            </w:pPr>
            <w:r w:rsidRPr="00FB4AA9">
              <w:rPr>
                <w:b/>
                <w:sz w:val="22"/>
                <w:szCs w:val="22"/>
              </w:rPr>
              <w:t>Notes</w:t>
            </w:r>
          </w:p>
        </w:tc>
      </w:tr>
      <w:tr w:rsidR="004164ED" w:rsidRPr="004164ED">
        <w:tc>
          <w:tcPr>
            <w:tcW w:w="1229" w:type="dxa"/>
          </w:tcPr>
          <w:p w:rsidR="004164ED" w:rsidRPr="00FB4AA9" w:rsidRDefault="004164ED" w:rsidP="00FB4AA9">
            <w:pPr>
              <w:spacing w:before="40" w:after="40" w:line="240" w:lineRule="auto"/>
              <w:rPr>
                <w:sz w:val="22"/>
                <w:szCs w:val="22"/>
              </w:rPr>
            </w:pPr>
            <w:r w:rsidRPr="00FB4AA9">
              <w:rPr>
                <w:sz w:val="22"/>
                <w:szCs w:val="22"/>
              </w:rPr>
              <w:t>0</w:t>
            </w:r>
          </w:p>
        </w:tc>
        <w:tc>
          <w:tcPr>
            <w:tcW w:w="2385" w:type="dxa"/>
          </w:tcPr>
          <w:p w:rsidR="004164ED" w:rsidRPr="00FB4AA9" w:rsidRDefault="004164ED" w:rsidP="00FB4AA9">
            <w:pPr>
              <w:spacing w:before="40" w:after="40" w:line="240" w:lineRule="auto"/>
              <w:rPr>
                <w:sz w:val="22"/>
                <w:szCs w:val="22"/>
              </w:rPr>
            </w:pPr>
            <w:r w:rsidRPr="00FB4AA9">
              <w:rPr>
                <w:sz w:val="22"/>
                <w:szCs w:val="22"/>
              </w:rPr>
              <w:t>Preparation for the Training Module</w:t>
            </w:r>
          </w:p>
        </w:tc>
        <w:tc>
          <w:tcPr>
            <w:tcW w:w="3546" w:type="dxa"/>
          </w:tcPr>
          <w:p w:rsidR="004164ED" w:rsidRPr="00FB4AA9" w:rsidRDefault="004164ED" w:rsidP="00FB4AA9">
            <w:pPr>
              <w:spacing w:before="40" w:after="40" w:line="240" w:lineRule="auto"/>
              <w:rPr>
                <w:sz w:val="22"/>
                <w:szCs w:val="22"/>
                <w:lang w:val="en-US"/>
              </w:rPr>
            </w:pPr>
            <w:r w:rsidRPr="00FB4AA9">
              <w:rPr>
                <w:sz w:val="22"/>
                <w:szCs w:val="22"/>
                <w:lang w:val="en-US"/>
              </w:rPr>
              <w:t xml:space="preserve">A couple of weeks before the first session on reading, ask participants to keep a checklist of all the text types they use and how they exploit them. You may want to use </w:t>
            </w:r>
            <w:r w:rsidRPr="00FB4AA9">
              <w:rPr>
                <w:b/>
                <w:bCs/>
                <w:color w:val="B34A22"/>
                <w:sz w:val="22"/>
                <w:szCs w:val="22"/>
                <w:lang w:val="en-US"/>
              </w:rPr>
              <w:t>RM1 Resource 3</w:t>
            </w:r>
            <w:r w:rsidRPr="00FB4AA9">
              <w:rPr>
                <w:sz w:val="22"/>
                <w:szCs w:val="22"/>
                <w:lang w:val="en-US"/>
              </w:rPr>
              <w:t>. This is not exhaustive and you or they may want to add to the list.</w:t>
            </w:r>
          </w:p>
          <w:p w:rsidR="004164ED" w:rsidRPr="00FB4AA9" w:rsidRDefault="004164ED" w:rsidP="00FB4AA9">
            <w:pPr>
              <w:spacing w:before="40" w:after="40" w:line="240" w:lineRule="auto"/>
              <w:rPr>
                <w:sz w:val="22"/>
                <w:szCs w:val="22"/>
              </w:rPr>
            </w:pPr>
          </w:p>
        </w:tc>
        <w:tc>
          <w:tcPr>
            <w:tcW w:w="1443" w:type="dxa"/>
          </w:tcPr>
          <w:p w:rsidR="004164ED" w:rsidRPr="00FB4AA9" w:rsidRDefault="004164ED" w:rsidP="00FB4AA9">
            <w:pPr>
              <w:spacing w:before="40" w:after="40" w:line="240" w:lineRule="auto"/>
              <w:rPr>
                <w:sz w:val="22"/>
                <w:szCs w:val="22"/>
              </w:rPr>
            </w:pPr>
            <w:r w:rsidRPr="00FB4AA9">
              <w:rPr>
                <w:sz w:val="22"/>
                <w:szCs w:val="22"/>
              </w:rPr>
              <w:t>Notes taken over period of 5 teaching days</w:t>
            </w:r>
          </w:p>
        </w:tc>
        <w:tc>
          <w:tcPr>
            <w:tcW w:w="2190" w:type="dxa"/>
          </w:tcPr>
          <w:p w:rsidR="004164ED" w:rsidRPr="00FB4AA9" w:rsidRDefault="00EB08A9" w:rsidP="00FB4AA9">
            <w:pPr>
              <w:spacing w:before="40" w:after="40" w:line="240" w:lineRule="auto"/>
              <w:rPr>
                <w:b/>
                <w:color w:val="B34A22"/>
                <w:sz w:val="22"/>
                <w:szCs w:val="22"/>
              </w:rPr>
            </w:pPr>
            <w:hyperlink r:id="rId13" w:history="1">
              <w:r w:rsidR="00FB4AA9" w:rsidRPr="00D70C8D">
                <w:rPr>
                  <w:rStyle w:val="Hyperlink"/>
                  <w:b/>
                  <w:sz w:val="22"/>
                  <w:szCs w:val="22"/>
                </w:rPr>
                <w:t>RM1 Resource 3</w:t>
              </w:r>
            </w:hyperlink>
            <w:r w:rsidR="00D70C8D">
              <w:rPr>
                <w:b/>
                <w:color w:val="B34A22"/>
                <w:sz w:val="22"/>
                <w:szCs w:val="22"/>
              </w:rPr>
              <w:t xml:space="preserve"> (Reading c</w:t>
            </w:r>
            <w:r w:rsidR="004164ED" w:rsidRPr="00FB4AA9">
              <w:rPr>
                <w:b/>
                <w:color w:val="B34A22"/>
                <w:sz w:val="22"/>
                <w:szCs w:val="22"/>
              </w:rPr>
              <w:t>hecklist)</w:t>
            </w:r>
          </w:p>
        </w:tc>
        <w:tc>
          <w:tcPr>
            <w:tcW w:w="3381" w:type="dxa"/>
          </w:tcPr>
          <w:p w:rsidR="004164ED" w:rsidRPr="00FB4AA9" w:rsidRDefault="001172AC" w:rsidP="00FB4AA9">
            <w:pPr>
              <w:spacing w:before="40" w:after="40" w:line="240" w:lineRule="auto"/>
              <w:rPr>
                <w:sz w:val="22"/>
                <w:szCs w:val="22"/>
              </w:rPr>
            </w:pPr>
            <w:r>
              <w:rPr>
                <w:sz w:val="22"/>
                <w:szCs w:val="22"/>
                <w:lang w:val="en-US"/>
              </w:rPr>
              <w:t>They</w:t>
            </w:r>
            <w:r w:rsidR="004164ED" w:rsidRPr="00FB4AA9">
              <w:rPr>
                <w:sz w:val="22"/>
                <w:szCs w:val="22"/>
                <w:lang w:val="en-US"/>
              </w:rPr>
              <w:t xml:space="preserve"> may also want to ask students what they most enjoy reading about in language lessons and what types of reading they choose in their spare time.</w:t>
            </w:r>
          </w:p>
          <w:p w:rsidR="004164ED" w:rsidRPr="00FB4AA9" w:rsidRDefault="004164ED" w:rsidP="00FB4AA9">
            <w:pPr>
              <w:spacing w:before="40" w:after="40" w:line="240" w:lineRule="auto"/>
              <w:rPr>
                <w:sz w:val="22"/>
                <w:szCs w:val="22"/>
              </w:rPr>
            </w:pPr>
            <w:r w:rsidRPr="00FB4AA9">
              <w:rPr>
                <w:sz w:val="22"/>
                <w:szCs w:val="22"/>
              </w:rPr>
              <w:t>Think about how you will gather and record this information.</w:t>
            </w:r>
          </w:p>
        </w:tc>
      </w:tr>
      <w:tr w:rsidR="004164ED" w:rsidRPr="004164ED">
        <w:tc>
          <w:tcPr>
            <w:tcW w:w="1229" w:type="dxa"/>
          </w:tcPr>
          <w:p w:rsidR="004164ED" w:rsidRPr="001172AC" w:rsidRDefault="004164ED" w:rsidP="00FB4AA9">
            <w:pPr>
              <w:spacing w:before="40" w:after="40" w:line="240" w:lineRule="auto"/>
              <w:rPr>
                <w:sz w:val="22"/>
                <w:szCs w:val="22"/>
              </w:rPr>
            </w:pPr>
            <w:r w:rsidRPr="001172AC">
              <w:rPr>
                <w:sz w:val="22"/>
                <w:szCs w:val="22"/>
              </w:rPr>
              <w:t>1</w:t>
            </w:r>
          </w:p>
        </w:tc>
        <w:tc>
          <w:tcPr>
            <w:tcW w:w="2385" w:type="dxa"/>
          </w:tcPr>
          <w:p w:rsidR="004164ED" w:rsidRPr="001172AC" w:rsidRDefault="004164ED" w:rsidP="00FB4AA9">
            <w:pPr>
              <w:spacing w:before="40" w:after="40" w:line="240" w:lineRule="auto"/>
              <w:rPr>
                <w:sz w:val="22"/>
                <w:szCs w:val="22"/>
              </w:rPr>
            </w:pPr>
            <w:r w:rsidRPr="001172AC">
              <w:rPr>
                <w:sz w:val="22"/>
                <w:szCs w:val="22"/>
              </w:rPr>
              <w:t>To outline module content</w:t>
            </w:r>
          </w:p>
          <w:p w:rsidR="004164ED" w:rsidRPr="001172AC" w:rsidRDefault="004164ED" w:rsidP="00FB4AA9">
            <w:pPr>
              <w:spacing w:before="40" w:after="40" w:line="240" w:lineRule="auto"/>
              <w:rPr>
                <w:sz w:val="22"/>
                <w:szCs w:val="22"/>
              </w:rPr>
            </w:pPr>
          </w:p>
          <w:p w:rsidR="004164ED" w:rsidRPr="001172AC" w:rsidRDefault="004164ED" w:rsidP="00FB4AA9">
            <w:pPr>
              <w:spacing w:before="40" w:after="40" w:line="240" w:lineRule="auto"/>
              <w:rPr>
                <w:sz w:val="22"/>
                <w:szCs w:val="22"/>
              </w:rPr>
            </w:pPr>
            <w:r w:rsidRPr="001172AC">
              <w:rPr>
                <w:sz w:val="22"/>
                <w:szCs w:val="22"/>
              </w:rPr>
              <w:t>To explain session objectives and expected outcome</w:t>
            </w:r>
          </w:p>
        </w:tc>
        <w:tc>
          <w:tcPr>
            <w:tcW w:w="3546" w:type="dxa"/>
          </w:tcPr>
          <w:p w:rsidR="004164ED" w:rsidRPr="001172AC" w:rsidRDefault="004164ED" w:rsidP="00FB4AA9">
            <w:pPr>
              <w:spacing w:before="40" w:after="40" w:line="240" w:lineRule="auto"/>
              <w:rPr>
                <w:sz w:val="22"/>
                <w:szCs w:val="22"/>
              </w:rPr>
            </w:pPr>
            <w:r w:rsidRPr="001172AC">
              <w:rPr>
                <w:sz w:val="22"/>
                <w:szCs w:val="22"/>
              </w:rPr>
              <w:t xml:space="preserve">1.1 Go through the content of the module on </w:t>
            </w:r>
            <w:r w:rsidRPr="001172AC">
              <w:rPr>
                <w:b/>
                <w:color w:val="B34A22"/>
                <w:sz w:val="22"/>
                <w:szCs w:val="22"/>
              </w:rPr>
              <w:t>RM1 Resource 2</w:t>
            </w:r>
            <w:r w:rsidRPr="001172AC">
              <w:rPr>
                <w:sz w:val="22"/>
                <w:szCs w:val="22"/>
              </w:rPr>
              <w:t xml:space="preserve"> </w:t>
            </w:r>
            <w:r w:rsidR="001172AC">
              <w:rPr>
                <w:b/>
                <w:color w:val="B34A22"/>
                <w:sz w:val="22"/>
                <w:szCs w:val="22"/>
              </w:rPr>
              <w:t>Slide 2</w:t>
            </w:r>
            <w:r w:rsidRPr="001172AC">
              <w:rPr>
                <w:sz w:val="22"/>
                <w:szCs w:val="22"/>
              </w:rPr>
              <w:t>.</w:t>
            </w:r>
          </w:p>
          <w:p w:rsidR="004164ED" w:rsidRPr="001172AC" w:rsidRDefault="004164ED" w:rsidP="00FB4AA9">
            <w:pPr>
              <w:spacing w:before="40" w:after="40" w:line="240" w:lineRule="auto"/>
              <w:rPr>
                <w:sz w:val="22"/>
                <w:szCs w:val="22"/>
              </w:rPr>
            </w:pPr>
          </w:p>
          <w:p w:rsidR="004164ED" w:rsidRPr="001172AC" w:rsidRDefault="001172AC" w:rsidP="00FB4AA9">
            <w:pPr>
              <w:spacing w:before="40" w:after="40" w:line="240" w:lineRule="auto"/>
              <w:rPr>
                <w:sz w:val="22"/>
                <w:szCs w:val="22"/>
              </w:rPr>
            </w:pPr>
            <w:r w:rsidRPr="001172AC">
              <w:rPr>
                <w:sz w:val="22"/>
                <w:szCs w:val="22"/>
              </w:rPr>
              <w:t xml:space="preserve">1.2 </w:t>
            </w:r>
            <w:r w:rsidR="004164ED" w:rsidRPr="001172AC">
              <w:rPr>
                <w:sz w:val="22"/>
                <w:szCs w:val="22"/>
              </w:rPr>
              <w:t>Ask the group to focus on desired specific outcomes relevant to their students, and note these (to be referred back to at the end of the training session). These might include:</w:t>
            </w:r>
          </w:p>
          <w:p w:rsidR="004164ED" w:rsidRPr="001172AC" w:rsidRDefault="004164ED" w:rsidP="001172AC">
            <w:pPr>
              <w:pStyle w:val="ListParagraph"/>
              <w:numPr>
                <w:ilvl w:val="0"/>
                <w:numId w:val="6"/>
              </w:numPr>
              <w:spacing w:before="40" w:after="40" w:line="240" w:lineRule="auto"/>
              <w:ind w:left="214" w:hanging="214"/>
              <w:contextualSpacing w:val="0"/>
              <w:rPr>
                <w:sz w:val="22"/>
                <w:szCs w:val="22"/>
              </w:rPr>
            </w:pPr>
            <w:r w:rsidRPr="001172AC">
              <w:rPr>
                <w:sz w:val="22"/>
                <w:szCs w:val="22"/>
              </w:rPr>
              <w:t>Increasing independent reading (less reliance on teacher)</w:t>
            </w:r>
          </w:p>
          <w:p w:rsidR="004164ED" w:rsidRPr="001172AC" w:rsidRDefault="004164ED" w:rsidP="001172AC">
            <w:pPr>
              <w:pStyle w:val="ListParagraph"/>
              <w:numPr>
                <w:ilvl w:val="0"/>
                <w:numId w:val="6"/>
              </w:numPr>
              <w:spacing w:before="40" w:after="40" w:line="240" w:lineRule="auto"/>
              <w:ind w:left="214" w:hanging="214"/>
              <w:contextualSpacing w:val="0"/>
              <w:rPr>
                <w:sz w:val="22"/>
                <w:szCs w:val="22"/>
              </w:rPr>
            </w:pPr>
            <w:r w:rsidRPr="001172AC">
              <w:rPr>
                <w:sz w:val="22"/>
                <w:szCs w:val="22"/>
              </w:rPr>
              <w:t>Greater enjoyment</w:t>
            </w:r>
          </w:p>
          <w:p w:rsidR="004164ED" w:rsidRPr="001172AC" w:rsidRDefault="004164ED" w:rsidP="001172AC">
            <w:pPr>
              <w:pStyle w:val="ListParagraph"/>
              <w:numPr>
                <w:ilvl w:val="0"/>
                <w:numId w:val="6"/>
              </w:numPr>
              <w:spacing w:before="40" w:after="40" w:line="240" w:lineRule="auto"/>
              <w:ind w:left="214" w:hanging="214"/>
              <w:contextualSpacing w:val="0"/>
              <w:rPr>
                <w:sz w:val="22"/>
                <w:szCs w:val="22"/>
              </w:rPr>
            </w:pPr>
            <w:r w:rsidRPr="001172AC">
              <w:rPr>
                <w:sz w:val="22"/>
                <w:szCs w:val="22"/>
              </w:rPr>
              <w:t>Better test scores etc.</w:t>
            </w:r>
          </w:p>
          <w:p w:rsidR="004164ED" w:rsidRPr="001172AC" w:rsidRDefault="004164ED" w:rsidP="00FB4AA9">
            <w:pPr>
              <w:spacing w:before="40" w:after="40" w:line="240" w:lineRule="auto"/>
              <w:rPr>
                <w:sz w:val="22"/>
                <w:szCs w:val="22"/>
              </w:rPr>
            </w:pPr>
            <w:r w:rsidRPr="001172AC">
              <w:rPr>
                <w:sz w:val="22"/>
                <w:szCs w:val="22"/>
              </w:rPr>
              <w:t>See notes opposite.</w:t>
            </w:r>
          </w:p>
        </w:tc>
        <w:tc>
          <w:tcPr>
            <w:tcW w:w="1443" w:type="dxa"/>
          </w:tcPr>
          <w:p w:rsidR="004164ED" w:rsidRPr="001172AC" w:rsidRDefault="001172AC" w:rsidP="00FB4AA9">
            <w:pPr>
              <w:spacing w:before="40" w:after="40" w:line="240" w:lineRule="auto"/>
              <w:rPr>
                <w:sz w:val="22"/>
                <w:szCs w:val="22"/>
              </w:rPr>
            </w:pPr>
            <w:r>
              <w:rPr>
                <w:sz w:val="22"/>
                <w:szCs w:val="22"/>
              </w:rPr>
              <w:t>5–</w:t>
            </w:r>
            <w:r w:rsidR="004164ED" w:rsidRPr="001172AC">
              <w:rPr>
                <w:sz w:val="22"/>
                <w:szCs w:val="22"/>
              </w:rPr>
              <w:t xml:space="preserve">10 </w:t>
            </w:r>
            <w:proofErr w:type="spellStart"/>
            <w:r w:rsidR="004164ED" w:rsidRPr="001172AC">
              <w:rPr>
                <w:sz w:val="22"/>
                <w:szCs w:val="22"/>
              </w:rPr>
              <w:t>mins</w:t>
            </w:r>
            <w:proofErr w:type="spellEnd"/>
          </w:p>
        </w:tc>
        <w:tc>
          <w:tcPr>
            <w:tcW w:w="2190" w:type="dxa"/>
          </w:tcPr>
          <w:p w:rsidR="004164ED" w:rsidRPr="001172AC" w:rsidRDefault="00EB08A9" w:rsidP="00FB4AA9">
            <w:pPr>
              <w:spacing w:before="40" w:after="40" w:line="240" w:lineRule="auto"/>
              <w:rPr>
                <w:b/>
                <w:color w:val="B34A22"/>
                <w:sz w:val="22"/>
                <w:szCs w:val="22"/>
              </w:rPr>
            </w:pPr>
            <w:hyperlink r:id="rId14" w:history="1">
              <w:r w:rsidR="004164ED" w:rsidRPr="00D70C8D">
                <w:rPr>
                  <w:rStyle w:val="Hyperlink"/>
                  <w:b/>
                  <w:sz w:val="22"/>
                  <w:szCs w:val="22"/>
                </w:rPr>
                <w:t>RM1 Resource 2</w:t>
              </w:r>
            </w:hyperlink>
            <w:r w:rsidR="004164ED" w:rsidRPr="001172AC">
              <w:rPr>
                <w:b/>
                <w:color w:val="B34A22"/>
                <w:sz w:val="22"/>
                <w:szCs w:val="22"/>
              </w:rPr>
              <w:t xml:space="preserve"> (</w:t>
            </w:r>
            <w:proofErr w:type="spellStart"/>
            <w:r w:rsidR="004164ED" w:rsidRPr="001172AC">
              <w:rPr>
                <w:b/>
                <w:color w:val="B34A22"/>
                <w:sz w:val="22"/>
                <w:szCs w:val="22"/>
              </w:rPr>
              <w:t>Powerpoint</w:t>
            </w:r>
            <w:proofErr w:type="spellEnd"/>
            <w:r w:rsidR="004164ED" w:rsidRPr="001172AC">
              <w:rPr>
                <w:b/>
                <w:color w:val="B34A22"/>
                <w:sz w:val="22"/>
                <w:szCs w:val="22"/>
              </w:rPr>
              <w:t>)</w:t>
            </w:r>
          </w:p>
          <w:p w:rsidR="004164ED" w:rsidRPr="0004115E" w:rsidRDefault="001172AC" w:rsidP="00FB4AA9">
            <w:pPr>
              <w:spacing w:before="40" w:after="40" w:line="240" w:lineRule="auto"/>
              <w:rPr>
                <w:b/>
                <w:color w:val="B34A22"/>
                <w:sz w:val="22"/>
                <w:szCs w:val="22"/>
              </w:rPr>
            </w:pPr>
            <w:r w:rsidRPr="0004115E">
              <w:rPr>
                <w:b/>
                <w:color w:val="B34A22"/>
                <w:sz w:val="22"/>
                <w:szCs w:val="22"/>
              </w:rPr>
              <w:t>Slide 2</w:t>
            </w:r>
          </w:p>
        </w:tc>
        <w:tc>
          <w:tcPr>
            <w:tcW w:w="3381" w:type="dxa"/>
          </w:tcPr>
          <w:p w:rsidR="004164ED" w:rsidRPr="001172AC" w:rsidRDefault="004164ED" w:rsidP="00FB4AA9">
            <w:pPr>
              <w:spacing w:before="40" w:after="40" w:line="240" w:lineRule="auto"/>
              <w:rPr>
                <w:sz w:val="22"/>
                <w:szCs w:val="22"/>
              </w:rPr>
            </w:pPr>
            <w:r w:rsidRPr="001172AC">
              <w:rPr>
                <w:sz w:val="22"/>
                <w:szCs w:val="22"/>
              </w:rPr>
              <w:t>Briefly set the training in context:</w:t>
            </w:r>
          </w:p>
          <w:p w:rsidR="004164ED" w:rsidRPr="001172AC" w:rsidRDefault="004164ED" w:rsidP="001172AC">
            <w:pPr>
              <w:pStyle w:val="ListParagraph"/>
              <w:numPr>
                <w:ilvl w:val="0"/>
                <w:numId w:val="5"/>
              </w:numPr>
              <w:spacing w:before="40" w:after="40" w:line="240" w:lineRule="auto"/>
              <w:ind w:left="406" w:hanging="284"/>
              <w:contextualSpacing w:val="0"/>
              <w:rPr>
                <w:sz w:val="22"/>
                <w:szCs w:val="22"/>
              </w:rPr>
            </w:pPr>
            <w:r w:rsidRPr="001172AC">
              <w:rPr>
                <w:sz w:val="22"/>
                <w:szCs w:val="22"/>
              </w:rPr>
              <w:t xml:space="preserve">Ask </w:t>
            </w:r>
            <w:r w:rsidR="001172AC" w:rsidRPr="001172AC">
              <w:rPr>
                <w:sz w:val="22"/>
                <w:szCs w:val="22"/>
              </w:rPr>
              <w:t xml:space="preserve">the </w:t>
            </w:r>
            <w:r w:rsidRPr="001172AC">
              <w:rPr>
                <w:sz w:val="22"/>
                <w:szCs w:val="22"/>
              </w:rPr>
              <w:t>group to reflect on their particular situation</w:t>
            </w:r>
            <w:r w:rsidR="001172AC" w:rsidRPr="001172AC">
              <w:rPr>
                <w:sz w:val="22"/>
                <w:szCs w:val="22"/>
              </w:rPr>
              <w:t>.</w:t>
            </w:r>
          </w:p>
          <w:p w:rsidR="004164ED" w:rsidRPr="001172AC" w:rsidRDefault="004164ED" w:rsidP="001172AC">
            <w:pPr>
              <w:pStyle w:val="ListParagraph"/>
              <w:numPr>
                <w:ilvl w:val="0"/>
                <w:numId w:val="5"/>
              </w:numPr>
              <w:spacing w:before="40" w:after="40" w:line="240" w:lineRule="auto"/>
              <w:ind w:left="406" w:hanging="284"/>
              <w:contextualSpacing w:val="0"/>
              <w:rPr>
                <w:sz w:val="22"/>
                <w:szCs w:val="22"/>
              </w:rPr>
            </w:pPr>
            <w:r w:rsidRPr="001172AC">
              <w:rPr>
                <w:sz w:val="22"/>
                <w:szCs w:val="22"/>
              </w:rPr>
              <w:t>What do they think students most need to improve?</w:t>
            </w:r>
          </w:p>
          <w:p w:rsidR="004164ED" w:rsidRPr="001172AC" w:rsidRDefault="004164ED" w:rsidP="001172AC">
            <w:pPr>
              <w:pStyle w:val="ListParagraph"/>
              <w:numPr>
                <w:ilvl w:val="0"/>
                <w:numId w:val="5"/>
              </w:numPr>
              <w:spacing w:before="40" w:after="40" w:line="240" w:lineRule="auto"/>
              <w:ind w:left="406" w:hanging="284"/>
              <w:contextualSpacing w:val="0"/>
              <w:rPr>
                <w:sz w:val="22"/>
                <w:szCs w:val="22"/>
              </w:rPr>
            </w:pPr>
            <w:r w:rsidRPr="001172AC">
              <w:rPr>
                <w:sz w:val="22"/>
                <w:szCs w:val="22"/>
              </w:rPr>
              <w:t>What data already exists and what might be sought?</w:t>
            </w:r>
          </w:p>
          <w:p w:rsidR="004164ED" w:rsidRPr="001172AC" w:rsidRDefault="004164ED" w:rsidP="001172AC">
            <w:pPr>
              <w:pStyle w:val="ListParagraph"/>
              <w:numPr>
                <w:ilvl w:val="0"/>
                <w:numId w:val="5"/>
              </w:numPr>
              <w:spacing w:before="40" w:after="40" w:line="240" w:lineRule="auto"/>
              <w:ind w:left="406" w:hanging="284"/>
              <w:contextualSpacing w:val="0"/>
              <w:rPr>
                <w:sz w:val="22"/>
                <w:szCs w:val="22"/>
              </w:rPr>
            </w:pPr>
            <w:r w:rsidRPr="001172AC">
              <w:rPr>
                <w:sz w:val="22"/>
                <w:szCs w:val="22"/>
              </w:rPr>
              <w:t>What time-frame are they working within?</w:t>
            </w:r>
          </w:p>
          <w:p w:rsidR="004164ED" w:rsidRPr="001172AC" w:rsidRDefault="004164ED" w:rsidP="00FB4AA9">
            <w:pPr>
              <w:spacing w:before="40" w:after="40" w:line="240" w:lineRule="auto"/>
              <w:rPr>
                <w:sz w:val="22"/>
                <w:szCs w:val="22"/>
              </w:rPr>
            </w:pPr>
            <w:r w:rsidRPr="001172AC">
              <w:rPr>
                <w:sz w:val="22"/>
                <w:szCs w:val="22"/>
              </w:rPr>
              <w:t>Note that some of these points will be discussed further in Section 3 below.</w:t>
            </w:r>
          </w:p>
          <w:p w:rsidR="004164ED" w:rsidRPr="001172AC" w:rsidRDefault="004164ED" w:rsidP="00FB4AA9">
            <w:pPr>
              <w:spacing w:before="40" w:after="40" w:line="240" w:lineRule="auto"/>
              <w:rPr>
                <w:sz w:val="22"/>
                <w:szCs w:val="22"/>
              </w:rPr>
            </w:pPr>
          </w:p>
        </w:tc>
      </w:tr>
      <w:tr w:rsidR="004164ED" w:rsidRPr="004164ED">
        <w:tc>
          <w:tcPr>
            <w:tcW w:w="1229" w:type="dxa"/>
          </w:tcPr>
          <w:p w:rsidR="004164ED" w:rsidRPr="001172AC" w:rsidRDefault="004164ED" w:rsidP="001172AC">
            <w:pPr>
              <w:spacing w:before="40" w:after="40" w:line="240" w:lineRule="auto"/>
              <w:rPr>
                <w:sz w:val="22"/>
                <w:szCs w:val="22"/>
              </w:rPr>
            </w:pPr>
            <w:r w:rsidRPr="001172AC">
              <w:rPr>
                <w:sz w:val="22"/>
                <w:szCs w:val="22"/>
              </w:rPr>
              <w:t>2</w:t>
            </w:r>
          </w:p>
        </w:tc>
        <w:tc>
          <w:tcPr>
            <w:tcW w:w="2385" w:type="dxa"/>
          </w:tcPr>
          <w:p w:rsidR="004164ED" w:rsidRPr="001172AC" w:rsidRDefault="004164ED" w:rsidP="001172AC">
            <w:pPr>
              <w:spacing w:before="40" w:after="40" w:line="240" w:lineRule="auto"/>
              <w:rPr>
                <w:sz w:val="22"/>
                <w:szCs w:val="22"/>
              </w:rPr>
            </w:pPr>
            <w:r w:rsidRPr="001172AC">
              <w:rPr>
                <w:sz w:val="22"/>
                <w:szCs w:val="22"/>
              </w:rPr>
              <w:t>To reflect on the purposes of reading</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lastRenderedPageBreak/>
              <w:t>To consider how reading is taught</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To explore the value of ‘reading aloud’</w:t>
            </w:r>
          </w:p>
        </w:tc>
        <w:tc>
          <w:tcPr>
            <w:tcW w:w="3546" w:type="dxa"/>
          </w:tcPr>
          <w:p w:rsidR="004164ED" w:rsidRPr="001172AC" w:rsidRDefault="004164ED" w:rsidP="001172AC">
            <w:pPr>
              <w:spacing w:before="40" w:after="40" w:line="240" w:lineRule="auto"/>
              <w:rPr>
                <w:sz w:val="22"/>
                <w:szCs w:val="22"/>
              </w:rPr>
            </w:pPr>
            <w:r w:rsidRPr="001172AC">
              <w:rPr>
                <w:sz w:val="22"/>
                <w:szCs w:val="22"/>
              </w:rPr>
              <w:lastRenderedPageBreak/>
              <w:t xml:space="preserve">2.1 Show the questions on </w:t>
            </w:r>
            <w:r w:rsidR="006C44FF">
              <w:rPr>
                <w:b/>
                <w:color w:val="B34A22"/>
                <w:sz w:val="22"/>
                <w:szCs w:val="22"/>
              </w:rPr>
              <w:t>S</w:t>
            </w:r>
            <w:r w:rsidR="001172AC" w:rsidRPr="0004115E">
              <w:rPr>
                <w:b/>
                <w:color w:val="B34A22"/>
                <w:sz w:val="22"/>
                <w:szCs w:val="22"/>
              </w:rPr>
              <w:t>lide 3</w:t>
            </w:r>
            <w:r w:rsidRPr="001172AC">
              <w:rPr>
                <w:sz w:val="22"/>
                <w:szCs w:val="22"/>
              </w:rPr>
              <w:t xml:space="preserve"> and ask the group to discuss them with a colleague for about 30 seconds.</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lang w:val="en-US"/>
              </w:rPr>
            </w:pPr>
            <w:r w:rsidRPr="001172AC">
              <w:rPr>
                <w:sz w:val="22"/>
                <w:szCs w:val="22"/>
              </w:rPr>
              <w:lastRenderedPageBreak/>
              <w:t xml:space="preserve">2.2 Reveal the pictures and captions on </w:t>
            </w:r>
            <w:r w:rsidR="006C44FF">
              <w:rPr>
                <w:b/>
                <w:color w:val="B34A22"/>
                <w:sz w:val="22"/>
                <w:szCs w:val="22"/>
              </w:rPr>
              <w:t>S</w:t>
            </w:r>
            <w:r w:rsidRPr="00D70C8D">
              <w:rPr>
                <w:b/>
                <w:color w:val="B34A22"/>
                <w:sz w:val="22"/>
                <w:szCs w:val="22"/>
              </w:rPr>
              <w:t xml:space="preserve">lide </w:t>
            </w:r>
            <w:r w:rsidR="001172AC" w:rsidRPr="00D70C8D">
              <w:rPr>
                <w:b/>
                <w:color w:val="B34A22"/>
                <w:sz w:val="22"/>
                <w:szCs w:val="22"/>
              </w:rPr>
              <w:t>3</w:t>
            </w:r>
            <w:r w:rsidRPr="001172AC">
              <w:rPr>
                <w:sz w:val="22"/>
                <w:szCs w:val="22"/>
              </w:rPr>
              <w:t xml:space="preserve">, inviting further comments. Ask participants to talk </w:t>
            </w:r>
            <w:r w:rsidRPr="001172AC">
              <w:rPr>
                <w:sz w:val="22"/>
                <w:szCs w:val="22"/>
                <w:lang w:val="en-US"/>
              </w:rPr>
              <w:t>in pairs about the importance of each area:</w:t>
            </w:r>
          </w:p>
          <w:p w:rsidR="004164ED" w:rsidRPr="001172AC" w:rsidRDefault="004164ED" w:rsidP="001172AC">
            <w:pPr>
              <w:spacing w:before="40" w:after="40" w:line="240" w:lineRule="auto"/>
              <w:rPr>
                <w:sz w:val="22"/>
                <w:szCs w:val="22"/>
                <w:lang w:val="en-US"/>
              </w:rPr>
            </w:pPr>
            <w:r w:rsidRPr="001172AC">
              <w:rPr>
                <w:sz w:val="22"/>
                <w:szCs w:val="22"/>
                <w:lang w:val="en-US"/>
              </w:rPr>
              <w:t xml:space="preserve">a) for them personally </w:t>
            </w:r>
          </w:p>
          <w:p w:rsidR="004164ED" w:rsidRPr="001172AC" w:rsidRDefault="004164ED" w:rsidP="001172AC">
            <w:pPr>
              <w:spacing w:before="40" w:after="40" w:line="240" w:lineRule="auto"/>
              <w:rPr>
                <w:sz w:val="22"/>
                <w:szCs w:val="22"/>
                <w:lang w:val="en-US"/>
              </w:rPr>
            </w:pPr>
            <w:r w:rsidRPr="001172AC">
              <w:rPr>
                <w:sz w:val="22"/>
                <w:szCs w:val="22"/>
                <w:lang w:val="en-US"/>
              </w:rPr>
              <w:t>b) for their students</w:t>
            </w:r>
          </w:p>
          <w:p w:rsidR="004164ED" w:rsidRPr="001172AC" w:rsidRDefault="004164ED" w:rsidP="001172AC">
            <w:pPr>
              <w:pStyle w:val="ListParagraph"/>
              <w:numPr>
                <w:ilvl w:val="0"/>
                <w:numId w:val="10"/>
              </w:numPr>
              <w:spacing w:before="40" w:after="40" w:line="240" w:lineRule="auto"/>
              <w:ind w:left="355" w:hanging="283"/>
              <w:contextualSpacing w:val="0"/>
              <w:rPr>
                <w:sz w:val="22"/>
                <w:szCs w:val="22"/>
                <w:lang w:val="en-US"/>
              </w:rPr>
            </w:pPr>
            <w:r w:rsidRPr="001172AC">
              <w:rPr>
                <w:sz w:val="22"/>
                <w:szCs w:val="22"/>
                <w:lang w:val="en-US"/>
              </w:rPr>
              <w:t xml:space="preserve">Are the priorities the same? </w:t>
            </w:r>
            <w:r w:rsidR="001172AC">
              <w:rPr>
                <w:sz w:val="22"/>
                <w:szCs w:val="22"/>
                <w:lang w:val="en-US"/>
              </w:rPr>
              <w:br/>
            </w:r>
            <w:r w:rsidRPr="001172AC">
              <w:rPr>
                <w:sz w:val="22"/>
                <w:szCs w:val="22"/>
                <w:lang w:val="en-US"/>
              </w:rPr>
              <w:t>If not, why not?</w:t>
            </w:r>
          </w:p>
          <w:p w:rsidR="004164ED" w:rsidRPr="001172AC" w:rsidRDefault="004164ED" w:rsidP="001172AC">
            <w:pPr>
              <w:pStyle w:val="ListParagraph"/>
              <w:numPr>
                <w:ilvl w:val="0"/>
                <w:numId w:val="10"/>
              </w:numPr>
              <w:spacing w:before="40" w:after="40" w:line="240" w:lineRule="auto"/>
              <w:ind w:left="355" w:hanging="283"/>
              <w:contextualSpacing w:val="0"/>
              <w:rPr>
                <w:sz w:val="22"/>
                <w:szCs w:val="22"/>
                <w:lang w:val="en-US"/>
              </w:rPr>
            </w:pPr>
            <w:r w:rsidRPr="001172AC">
              <w:rPr>
                <w:sz w:val="22"/>
                <w:szCs w:val="22"/>
                <w:lang w:val="en-US"/>
              </w:rPr>
              <w:t>What implications does this have for the teaching of reading?</w:t>
            </w:r>
          </w:p>
          <w:p w:rsidR="004164ED" w:rsidRPr="001172AC" w:rsidRDefault="004164ED" w:rsidP="001172AC">
            <w:pPr>
              <w:spacing w:before="40" w:after="40" w:line="240" w:lineRule="auto"/>
              <w:rPr>
                <w:sz w:val="22"/>
                <w:szCs w:val="22"/>
                <w:lang w:val="en-US"/>
              </w:rPr>
            </w:pPr>
          </w:p>
          <w:p w:rsidR="004164ED" w:rsidRPr="001172AC" w:rsidRDefault="004164ED" w:rsidP="001172AC">
            <w:pPr>
              <w:spacing w:before="40" w:after="40" w:line="240" w:lineRule="auto"/>
              <w:rPr>
                <w:sz w:val="22"/>
                <w:szCs w:val="22"/>
                <w:lang w:val="en-US"/>
              </w:rPr>
            </w:pPr>
            <w:r w:rsidRPr="001172AC">
              <w:rPr>
                <w:sz w:val="22"/>
                <w:szCs w:val="22"/>
                <w:lang w:val="en-US"/>
              </w:rPr>
              <w:t xml:space="preserve">2.3 Show the question on </w:t>
            </w:r>
            <w:r w:rsidR="006C44FF">
              <w:rPr>
                <w:b/>
                <w:color w:val="B34A22"/>
                <w:sz w:val="22"/>
                <w:szCs w:val="22"/>
                <w:lang w:val="en-US"/>
              </w:rPr>
              <w:t>S</w:t>
            </w:r>
            <w:r w:rsidR="001172AC" w:rsidRPr="0004115E">
              <w:rPr>
                <w:b/>
                <w:color w:val="B34A22"/>
                <w:sz w:val="22"/>
                <w:szCs w:val="22"/>
                <w:lang w:val="en-US"/>
              </w:rPr>
              <w:t>l</w:t>
            </w:r>
            <w:r w:rsidRPr="0004115E">
              <w:rPr>
                <w:b/>
                <w:color w:val="B34A22"/>
                <w:sz w:val="22"/>
                <w:szCs w:val="22"/>
                <w:lang w:val="en-US"/>
              </w:rPr>
              <w:t xml:space="preserve">ide </w:t>
            </w:r>
            <w:r w:rsidR="001172AC" w:rsidRPr="0004115E">
              <w:rPr>
                <w:b/>
                <w:color w:val="B34A22"/>
                <w:sz w:val="22"/>
                <w:szCs w:val="22"/>
                <w:lang w:val="en-US"/>
              </w:rPr>
              <w:t>4</w:t>
            </w:r>
            <w:r w:rsidRPr="001172AC">
              <w:rPr>
                <w:sz w:val="22"/>
                <w:szCs w:val="22"/>
                <w:lang w:val="en-US"/>
              </w:rPr>
              <w:t xml:space="preserve"> and ask the group to consider what place reading aloud has in everyday life. </w:t>
            </w:r>
          </w:p>
          <w:p w:rsidR="004164ED" w:rsidRPr="001172AC" w:rsidRDefault="004164ED" w:rsidP="001172AC">
            <w:pPr>
              <w:pStyle w:val="ListParagraph"/>
              <w:numPr>
                <w:ilvl w:val="0"/>
                <w:numId w:val="11"/>
              </w:numPr>
              <w:spacing w:before="40" w:after="40" w:line="240" w:lineRule="auto"/>
              <w:ind w:left="355" w:hanging="283"/>
              <w:contextualSpacing w:val="0"/>
              <w:rPr>
                <w:sz w:val="22"/>
                <w:szCs w:val="22"/>
                <w:lang w:val="en-US"/>
              </w:rPr>
            </w:pPr>
            <w:r w:rsidRPr="001172AC">
              <w:rPr>
                <w:sz w:val="22"/>
                <w:szCs w:val="22"/>
                <w:lang w:val="en-US"/>
              </w:rPr>
              <w:t>Is there an overlap between reading and speaking?</w:t>
            </w:r>
          </w:p>
          <w:p w:rsidR="004164ED" w:rsidRPr="001172AC" w:rsidRDefault="004164ED" w:rsidP="001172AC">
            <w:pPr>
              <w:pStyle w:val="ListParagraph"/>
              <w:numPr>
                <w:ilvl w:val="0"/>
                <w:numId w:val="11"/>
              </w:numPr>
              <w:spacing w:before="40" w:after="40" w:line="240" w:lineRule="auto"/>
              <w:ind w:left="355" w:hanging="283"/>
              <w:contextualSpacing w:val="0"/>
              <w:rPr>
                <w:sz w:val="22"/>
                <w:szCs w:val="22"/>
                <w:lang w:val="en-US"/>
              </w:rPr>
            </w:pPr>
            <w:r w:rsidRPr="001172AC">
              <w:rPr>
                <w:sz w:val="22"/>
                <w:szCs w:val="22"/>
                <w:lang w:val="en-US"/>
              </w:rPr>
              <w:t>When ‘speaking’ role plays, are students actually reading?</w:t>
            </w:r>
            <w:r w:rsidR="001172AC">
              <w:rPr>
                <w:sz w:val="22"/>
                <w:szCs w:val="22"/>
                <w:lang w:val="en-US"/>
              </w:rPr>
              <w:t xml:space="preserve"> </w:t>
            </w:r>
          </w:p>
          <w:p w:rsidR="004164ED" w:rsidRPr="001172AC" w:rsidRDefault="004164ED" w:rsidP="001172AC">
            <w:pPr>
              <w:spacing w:before="40" w:after="40" w:line="240" w:lineRule="auto"/>
              <w:rPr>
                <w:sz w:val="22"/>
                <w:szCs w:val="22"/>
                <w:lang w:val="en-US"/>
              </w:rPr>
            </w:pPr>
            <w:r w:rsidRPr="001172AC">
              <w:rPr>
                <w:sz w:val="22"/>
                <w:szCs w:val="22"/>
                <w:lang w:val="en-US"/>
              </w:rPr>
              <w:t xml:space="preserve">Reveal the pictures </w:t>
            </w:r>
            <w:r w:rsidR="001172AC">
              <w:rPr>
                <w:sz w:val="22"/>
                <w:szCs w:val="22"/>
                <w:lang w:val="en-US"/>
              </w:rPr>
              <w:t xml:space="preserve">to consolidate/aid discussion. </w:t>
            </w:r>
            <w:r w:rsidRPr="001172AC">
              <w:rPr>
                <w:sz w:val="22"/>
                <w:szCs w:val="22"/>
                <w:lang w:val="en-US"/>
              </w:rPr>
              <w:t>Ask the group what place reading aloud has/could have in the languages classroom.</w:t>
            </w:r>
          </w:p>
          <w:p w:rsidR="004164ED" w:rsidRPr="001172AC" w:rsidRDefault="004164ED" w:rsidP="001172AC">
            <w:pPr>
              <w:spacing w:before="40" w:after="40" w:line="240" w:lineRule="auto"/>
              <w:rPr>
                <w:sz w:val="22"/>
                <w:szCs w:val="22"/>
                <w:lang w:val="en-US"/>
              </w:rPr>
            </w:pPr>
          </w:p>
          <w:p w:rsidR="004164ED" w:rsidRPr="001172AC" w:rsidRDefault="004164ED" w:rsidP="001172AC">
            <w:pPr>
              <w:spacing w:before="40" w:after="40" w:line="240" w:lineRule="auto"/>
              <w:rPr>
                <w:b/>
                <w:sz w:val="22"/>
                <w:szCs w:val="22"/>
                <w:lang w:val="en-US"/>
              </w:rPr>
            </w:pPr>
            <w:r w:rsidRPr="001172AC">
              <w:rPr>
                <w:sz w:val="22"/>
                <w:szCs w:val="22"/>
                <w:lang w:val="en-US"/>
              </w:rPr>
              <w:t xml:space="preserve">2.4 Show the heading and question ‘How?’ on </w:t>
            </w:r>
            <w:r w:rsidR="006C44FF">
              <w:rPr>
                <w:b/>
                <w:color w:val="B34A22"/>
                <w:sz w:val="22"/>
                <w:szCs w:val="22"/>
                <w:lang w:val="en-US"/>
              </w:rPr>
              <w:t>S</w:t>
            </w:r>
            <w:r w:rsidRPr="0004115E">
              <w:rPr>
                <w:b/>
                <w:color w:val="B34A22"/>
                <w:sz w:val="22"/>
                <w:szCs w:val="22"/>
                <w:lang w:val="en-US"/>
              </w:rPr>
              <w:t xml:space="preserve">lide </w:t>
            </w:r>
            <w:r w:rsidR="001172AC" w:rsidRPr="0004115E">
              <w:rPr>
                <w:b/>
                <w:color w:val="B34A22"/>
                <w:sz w:val="22"/>
                <w:szCs w:val="22"/>
                <w:lang w:val="en-US"/>
              </w:rPr>
              <w:t>5</w:t>
            </w:r>
            <w:r w:rsidRPr="001172AC">
              <w:rPr>
                <w:sz w:val="22"/>
                <w:szCs w:val="22"/>
                <w:lang w:val="en-US"/>
              </w:rPr>
              <w:t xml:space="preserve">. Give the group a minute to discuss </w:t>
            </w:r>
            <w:r w:rsidRPr="001172AC">
              <w:rPr>
                <w:sz w:val="22"/>
                <w:szCs w:val="22"/>
                <w:lang w:val="en-US"/>
              </w:rPr>
              <w:lastRenderedPageBreak/>
              <w:t xml:space="preserve">their responses, </w:t>
            </w:r>
            <w:proofErr w:type="gramStart"/>
            <w:r w:rsidRPr="001172AC">
              <w:rPr>
                <w:sz w:val="22"/>
                <w:szCs w:val="22"/>
                <w:lang w:val="en-US"/>
              </w:rPr>
              <w:t>then</w:t>
            </w:r>
            <w:proofErr w:type="gramEnd"/>
            <w:r w:rsidRPr="001172AC">
              <w:rPr>
                <w:sz w:val="22"/>
                <w:szCs w:val="22"/>
                <w:lang w:val="en-US"/>
              </w:rPr>
              <w:t xml:space="preserve"> show the rest of the slide.</w:t>
            </w:r>
            <w:r w:rsidRPr="001172AC">
              <w:rPr>
                <w:b/>
                <w:sz w:val="22"/>
                <w:szCs w:val="22"/>
                <w:lang w:val="en-US"/>
              </w:rPr>
              <w:t xml:space="preserve"> </w:t>
            </w:r>
          </w:p>
          <w:p w:rsidR="004164ED" w:rsidRPr="001172AC" w:rsidRDefault="004164ED" w:rsidP="001172AC">
            <w:pPr>
              <w:pStyle w:val="ListParagraph"/>
              <w:numPr>
                <w:ilvl w:val="0"/>
                <w:numId w:val="13"/>
              </w:numPr>
              <w:spacing w:before="40" w:after="40" w:line="240" w:lineRule="auto"/>
              <w:ind w:left="355" w:hanging="283"/>
              <w:contextualSpacing w:val="0"/>
              <w:rPr>
                <w:sz w:val="22"/>
                <w:szCs w:val="22"/>
              </w:rPr>
            </w:pPr>
            <w:r w:rsidRPr="001172AC">
              <w:rPr>
                <w:sz w:val="22"/>
                <w:szCs w:val="22"/>
              </w:rPr>
              <w:t>How could we as language teachers build on/contribute to the reading that students might do at home or with friends?</w:t>
            </w:r>
          </w:p>
        </w:tc>
        <w:tc>
          <w:tcPr>
            <w:tcW w:w="1443" w:type="dxa"/>
          </w:tcPr>
          <w:p w:rsidR="004164ED" w:rsidRPr="001172AC" w:rsidRDefault="004164ED" w:rsidP="001172AC">
            <w:pPr>
              <w:spacing w:before="40" w:after="40" w:line="240" w:lineRule="auto"/>
              <w:rPr>
                <w:sz w:val="22"/>
                <w:szCs w:val="22"/>
              </w:rPr>
            </w:pPr>
            <w:r w:rsidRPr="001172AC">
              <w:rPr>
                <w:sz w:val="22"/>
                <w:szCs w:val="22"/>
              </w:rPr>
              <w:lastRenderedPageBreak/>
              <w:t xml:space="preserve">20 </w:t>
            </w:r>
            <w:proofErr w:type="spellStart"/>
            <w:r w:rsidRPr="001172AC">
              <w:rPr>
                <w:sz w:val="22"/>
                <w:szCs w:val="22"/>
              </w:rPr>
              <w:t>mins</w:t>
            </w:r>
            <w:proofErr w:type="spellEnd"/>
          </w:p>
        </w:tc>
        <w:tc>
          <w:tcPr>
            <w:tcW w:w="2190" w:type="dxa"/>
          </w:tcPr>
          <w:p w:rsidR="004164ED" w:rsidRPr="001172AC" w:rsidRDefault="00EB08A9" w:rsidP="001172AC">
            <w:pPr>
              <w:spacing w:before="40" w:after="40" w:line="240" w:lineRule="auto"/>
              <w:rPr>
                <w:b/>
                <w:color w:val="B34A22"/>
                <w:sz w:val="22"/>
                <w:szCs w:val="22"/>
              </w:rPr>
            </w:pPr>
            <w:hyperlink r:id="rId15" w:history="1">
              <w:r w:rsidR="004164ED" w:rsidRPr="00D70C8D">
                <w:rPr>
                  <w:rStyle w:val="Hyperlink"/>
                  <w:b/>
                  <w:sz w:val="22"/>
                  <w:szCs w:val="22"/>
                </w:rPr>
                <w:t>RM1 Resource 2</w:t>
              </w:r>
            </w:hyperlink>
            <w:r w:rsidR="004164ED" w:rsidRPr="001172AC">
              <w:rPr>
                <w:b/>
                <w:color w:val="B34A22"/>
                <w:sz w:val="22"/>
                <w:szCs w:val="22"/>
              </w:rPr>
              <w:t xml:space="preserve"> </w:t>
            </w:r>
          </w:p>
          <w:p w:rsidR="004164ED" w:rsidRPr="001172AC" w:rsidRDefault="001172AC" w:rsidP="001172AC">
            <w:pPr>
              <w:spacing w:before="40" w:after="40" w:line="240" w:lineRule="auto"/>
              <w:rPr>
                <w:b/>
                <w:color w:val="B34A22"/>
                <w:sz w:val="22"/>
                <w:szCs w:val="22"/>
              </w:rPr>
            </w:pPr>
            <w:r>
              <w:rPr>
                <w:b/>
                <w:color w:val="B34A22"/>
                <w:sz w:val="22"/>
                <w:szCs w:val="22"/>
              </w:rPr>
              <w:t>Slides 3–5</w:t>
            </w:r>
          </w:p>
          <w:p w:rsidR="004164ED" w:rsidRPr="001172AC" w:rsidRDefault="004164ED" w:rsidP="001172AC">
            <w:pPr>
              <w:spacing w:before="40" w:after="40" w:line="240" w:lineRule="auto"/>
              <w:rPr>
                <w:b/>
                <w:color w:val="B34A22"/>
                <w:sz w:val="22"/>
                <w:szCs w:val="22"/>
              </w:rPr>
            </w:pPr>
          </w:p>
          <w:p w:rsidR="004164ED" w:rsidRPr="001172AC" w:rsidRDefault="004164ED" w:rsidP="001172AC">
            <w:pPr>
              <w:spacing w:before="40" w:after="40" w:line="240" w:lineRule="auto"/>
              <w:rPr>
                <w:b/>
                <w:color w:val="7030A0"/>
                <w:sz w:val="22"/>
                <w:szCs w:val="22"/>
              </w:rPr>
            </w:pPr>
          </w:p>
        </w:tc>
        <w:tc>
          <w:tcPr>
            <w:tcW w:w="3381" w:type="dxa"/>
          </w:tcPr>
          <w:p w:rsidR="004164ED" w:rsidRPr="001172AC" w:rsidRDefault="004164ED" w:rsidP="001172AC">
            <w:pPr>
              <w:spacing w:before="40" w:after="40" w:line="240" w:lineRule="auto"/>
              <w:rPr>
                <w:sz w:val="22"/>
                <w:szCs w:val="22"/>
              </w:rPr>
            </w:pPr>
            <w:r w:rsidRPr="001172AC">
              <w:rPr>
                <w:sz w:val="22"/>
                <w:szCs w:val="22"/>
              </w:rPr>
              <w:t>Depending on the response of the group, you may wish to vary the time given for considering the questions/ seeing the picture promp</w:t>
            </w:r>
            <w:r w:rsidR="001172AC">
              <w:rPr>
                <w:sz w:val="22"/>
                <w:szCs w:val="22"/>
              </w:rPr>
              <w:t xml:space="preserve">ts and captions on the slides. </w:t>
            </w:r>
            <w:r w:rsidRPr="001172AC">
              <w:rPr>
                <w:sz w:val="22"/>
                <w:szCs w:val="22"/>
              </w:rPr>
              <w:t xml:space="preserve">Some groups will be </w:t>
            </w:r>
            <w:r w:rsidRPr="001172AC">
              <w:rPr>
                <w:sz w:val="22"/>
                <w:szCs w:val="22"/>
              </w:rPr>
              <w:lastRenderedPageBreak/>
              <w:t>keen to make their own suggestions and/or you may wish to adapt the slides beforehand.</w:t>
            </w:r>
          </w:p>
          <w:p w:rsidR="004164ED" w:rsidRPr="001172AC" w:rsidRDefault="004164ED" w:rsidP="001172AC">
            <w:pPr>
              <w:spacing w:before="40" w:after="40" w:line="240" w:lineRule="auto"/>
              <w:rPr>
                <w:sz w:val="22"/>
                <w:szCs w:val="22"/>
              </w:rPr>
            </w:pPr>
            <w:r w:rsidRPr="001172AC">
              <w:rPr>
                <w:sz w:val="22"/>
                <w:szCs w:val="22"/>
              </w:rPr>
              <w:t>In discussion you might consider what constitutes reading for ‘pleasure’ (not necessarily novels). What would students consider reading for ‘pleasure’?</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Reading aloud is an essential part of children</w:t>
            </w:r>
            <w:r w:rsidR="001172AC">
              <w:rPr>
                <w:sz w:val="22"/>
                <w:szCs w:val="22"/>
              </w:rPr>
              <w:t>’s</w:t>
            </w:r>
            <w:r w:rsidRPr="001172AC">
              <w:rPr>
                <w:sz w:val="22"/>
                <w:szCs w:val="22"/>
              </w:rPr>
              <w:t xml:space="preserve"> learning to read in their mother tongue.</w:t>
            </w:r>
            <w:r w:rsidR="001172AC">
              <w:rPr>
                <w:sz w:val="22"/>
                <w:szCs w:val="22"/>
              </w:rPr>
              <w:t xml:space="preserve"> </w:t>
            </w:r>
            <w:r w:rsidRPr="001172AC">
              <w:rPr>
                <w:sz w:val="22"/>
                <w:szCs w:val="22"/>
              </w:rPr>
              <w:t>How could it be used in a meaningful way in the languages classroom?</w:t>
            </w:r>
          </w:p>
          <w:p w:rsidR="004164ED" w:rsidRPr="001172AC" w:rsidRDefault="004164ED" w:rsidP="001172AC">
            <w:pPr>
              <w:spacing w:before="40" w:after="40" w:line="240" w:lineRule="auto"/>
              <w:rPr>
                <w:sz w:val="22"/>
                <w:szCs w:val="22"/>
              </w:rPr>
            </w:pPr>
            <w:r w:rsidRPr="001172AC">
              <w:rPr>
                <w:sz w:val="22"/>
                <w:szCs w:val="22"/>
              </w:rPr>
              <w:t>Consider reading stories to babies and younger children, reading to the visually impaired as well as the other ideas on the slide.</w:t>
            </w:r>
          </w:p>
          <w:p w:rsidR="004164ED" w:rsidRPr="001172AC" w:rsidRDefault="004164ED" w:rsidP="001172AC">
            <w:pPr>
              <w:spacing w:before="40" w:after="40" w:line="240" w:lineRule="auto"/>
              <w:rPr>
                <w:sz w:val="22"/>
                <w:szCs w:val="22"/>
              </w:rPr>
            </w:pPr>
            <w:r w:rsidRPr="001172AC">
              <w:rPr>
                <w:sz w:val="22"/>
                <w:szCs w:val="22"/>
              </w:rPr>
              <w:t>Reading aloud develops the ‘inner voice’ and reinforces phoneme-grapheme connections (phonics).</w:t>
            </w:r>
          </w:p>
          <w:p w:rsidR="004164ED" w:rsidRPr="001172AC" w:rsidRDefault="004164ED" w:rsidP="001172AC">
            <w:pPr>
              <w:spacing w:before="40" w:after="40" w:line="240" w:lineRule="auto"/>
              <w:rPr>
                <w:sz w:val="22"/>
                <w:szCs w:val="22"/>
              </w:rPr>
            </w:pPr>
            <w:r w:rsidRPr="001172AC">
              <w:rPr>
                <w:sz w:val="22"/>
                <w:szCs w:val="22"/>
              </w:rPr>
              <w:t>Consider the recent popularity of Book Clubs amongst adults.</w:t>
            </w:r>
            <w:r w:rsidR="001172AC">
              <w:rPr>
                <w:sz w:val="22"/>
                <w:szCs w:val="22"/>
              </w:rPr>
              <w:t xml:space="preserve"> </w:t>
            </w:r>
            <w:r w:rsidRPr="001172AC">
              <w:rPr>
                <w:sz w:val="22"/>
                <w:szCs w:val="22"/>
              </w:rPr>
              <w:t xml:space="preserve">Could you devise a review system for books/articles read in class, where students award a </w:t>
            </w:r>
            <w:r w:rsidRPr="001172AC">
              <w:rPr>
                <w:sz w:val="22"/>
                <w:szCs w:val="22"/>
              </w:rPr>
              <w:lastRenderedPageBreak/>
              <w:t>star rating based on enjoyment?</w:t>
            </w:r>
          </w:p>
          <w:p w:rsidR="004164ED" w:rsidRPr="001172AC" w:rsidRDefault="004164ED" w:rsidP="001172AC">
            <w:pPr>
              <w:spacing w:before="40" w:after="40" w:line="240" w:lineRule="auto"/>
              <w:rPr>
                <w:sz w:val="22"/>
                <w:szCs w:val="22"/>
              </w:rPr>
            </w:pPr>
            <w:r w:rsidRPr="001172AC">
              <w:rPr>
                <w:sz w:val="22"/>
                <w:szCs w:val="22"/>
              </w:rPr>
              <w:t>Talk to English teachers about how they ask students to review reading material.</w:t>
            </w:r>
          </w:p>
        </w:tc>
      </w:tr>
      <w:tr w:rsidR="004164ED" w:rsidRPr="004164ED">
        <w:tc>
          <w:tcPr>
            <w:tcW w:w="1229" w:type="dxa"/>
          </w:tcPr>
          <w:p w:rsidR="004164ED" w:rsidRPr="001172AC" w:rsidRDefault="004164ED" w:rsidP="001172AC">
            <w:pPr>
              <w:spacing w:before="40" w:after="40" w:line="240" w:lineRule="auto"/>
              <w:rPr>
                <w:sz w:val="22"/>
                <w:szCs w:val="22"/>
              </w:rPr>
            </w:pPr>
            <w:r w:rsidRPr="001172AC">
              <w:rPr>
                <w:sz w:val="22"/>
                <w:szCs w:val="22"/>
              </w:rPr>
              <w:lastRenderedPageBreak/>
              <w:t>3</w:t>
            </w:r>
          </w:p>
          <w:p w:rsidR="004164ED" w:rsidRPr="001172AC" w:rsidRDefault="004164ED" w:rsidP="001172AC">
            <w:pPr>
              <w:spacing w:before="40" w:after="40" w:line="240" w:lineRule="auto"/>
              <w:rPr>
                <w:sz w:val="22"/>
                <w:szCs w:val="22"/>
              </w:rPr>
            </w:pPr>
            <w:r w:rsidRPr="001172AC">
              <w:rPr>
                <w:b/>
                <w:sz w:val="22"/>
                <w:szCs w:val="22"/>
              </w:rPr>
              <w:t>NB.</w:t>
            </w:r>
            <w:r w:rsidRPr="001172AC">
              <w:rPr>
                <w:sz w:val="22"/>
                <w:szCs w:val="22"/>
              </w:rPr>
              <w:t xml:space="preserve"> This section might be particularly suitable as a stand-alone session</w:t>
            </w:r>
          </w:p>
        </w:tc>
        <w:tc>
          <w:tcPr>
            <w:tcW w:w="2385" w:type="dxa"/>
          </w:tcPr>
          <w:p w:rsidR="004164ED" w:rsidRDefault="004164ED" w:rsidP="001172AC">
            <w:pPr>
              <w:spacing w:before="40" w:after="40" w:line="240" w:lineRule="auto"/>
              <w:rPr>
                <w:sz w:val="22"/>
                <w:szCs w:val="22"/>
              </w:rPr>
            </w:pPr>
            <w:r w:rsidRPr="001172AC">
              <w:rPr>
                <w:sz w:val="22"/>
                <w:szCs w:val="22"/>
              </w:rPr>
              <w:t>To consider students’ reading experience now</w:t>
            </w:r>
          </w:p>
          <w:p w:rsidR="001172AC" w:rsidRPr="001172AC" w:rsidRDefault="001172AC"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To reinforce good practice</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To identify areas for development</w:t>
            </w:r>
          </w:p>
        </w:tc>
        <w:tc>
          <w:tcPr>
            <w:tcW w:w="3546" w:type="dxa"/>
          </w:tcPr>
          <w:p w:rsidR="004164ED" w:rsidRPr="001172AC" w:rsidRDefault="004164ED" w:rsidP="001172AC">
            <w:pPr>
              <w:spacing w:before="40" w:after="40" w:line="240" w:lineRule="auto"/>
              <w:rPr>
                <w:sz w:val="22"/>
                <w:szCs w:val="22"/>
              </w:rPr>
            </w:pPr>
            <w:r w:rsidRPr="001172AC">
              <w:rPr>
                <w:sz w:val="22"/>
                <w:szCs w:val="22"/>
              </w:rPr>
              <w:t xml:space="preserve">3.1 Using the findings the group has recorded on the </w:t>
            </w:r>
            <w:proofErr w:type="gramStart"/>
            <w:r w:rsidRPr="001172AC">
              <w:rPr>
                <w:sz w:val="22"/>
                <w:szCs w:val="22"/>
              </w:rPr>
              <w:t>checklist,</w:t>
            </w:r>
            <w:proofErr w:type="gramEnd"/>
            <w:r w:rsidRPr="001172AC">
              <w:rPr>
                <w:sz w:val="22"/>
                <w:szCs w:val="22"/>
              </w:rPr>
              <w:t xml:space="preserve"> l</w:t>
            </w:r>
            <w:r w:rsidR="006C44FF">
              <w:rPr>
                <w:sz w:val="22"/>
                <w:szCs w:val="22"/>
              </w:rPr>
              <w:t>ead them through the points on</w:t>
            </w:r>
            <w:r w:rsidR="001172AC">
              <w:rPr>
                <w:b/>
                <w:color w:val="B34A22"/>
                <w:sz w:val="22"/>
                <w:szCs w:val="22"/>
              </w:rPr>
              <w:t xml:space="preserve"> Resource 4</w:t>
            </w:r>
            <w:r w:rsidR="001172AC" w:rsidRPr="001172AC">
              <w:rPr>
                <w:sz w:val="22"/>
                <w:szCs w:val="22"/>
              </w:rPr>
              <w:t>.</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3.2 Encourage the group to focus on which areas might need improving in their school/college and amend/expand on point 1.2 above as necessary.</w:t>
            </w:r>
          </w:p>
          <w:p w:rsidR="004164ED" w:rsidRPr="001172AC" w:rsidRDefault="004164ED" w:rsidP="001172AC">
            <w:pPr>
              <w:spacing w:before="40" w:after="40" w:line="240" w:lineRule="auto"/>
              <w:rPr>
                <w:sz w:val="22"/>
                <w:szCs w:val="22"/>
              </w:rPr>
            </w:pPr>
          </w:p>
        </w:tc>
        <w:tc>
          <w:tcPr>
            <w:tcW w:w="1443" w:type="dxa"/>
          </w:tcPr>
          <w:p w:rsidR="004164ED" w:rsidRPr="001172AC" w:rsidRDefault="004164ED" w:rsidP="001172AC">
            <w:pPr>
              <w:spacing w:before="40" w:after="40" w:line="240" w:lineRule="auto"/>
              <w:rPr>
                <w:sz w:val="22"/>
                <w:szCs w:val="22"/>
              </w:rPr>
            </w:pPr>
            <w:r w:rsidRPr="001172AC">
              <w:rPr>
                <w:sz w:val="22"/>
                <w:szCs w:val="22"/>
              </w:rPr>
              <w:t xml:space="preserve">30 </w:t>
            </w:r>
            <w:proofErr w:type="spellStart"/>
            <w:r w:rsidRPr="001172AC">
              <w:rPr>
                <w:sz w:val="22"/>
                <w:szCs w:val="22"/>
              </w:rPr>
              <w:t>mins</w:t>
            </w:r>
            <w:proofErr w:type="spellEnd"/>
            <w:r w:rsidRPr="001172AC">
              <w:rPr>
                <w:sz w:val="22"/>
                <w:szCs w:val="22"/>
              </w:rPr>
              <w:t xml:space="preserve"> – 1 hour (depending on amount of data collected, number in group etc.)</w:t>
            </w:r>
          </w:p>
        </w:tc>
        <w:tc>
          <w:tcPr>
            <w:tcW w:w="2190" w:type="dxa"/>
          </w:tcPr>
          <w:p w:rsidR="004164ED" w:rsidRPr="001172AC" w:rsidRDefault="00EB08A9" w:rsidP="001172AC">
            <w:pPr>
              <w:spacing w:before="40" w:after="40" w:line="240" w:lineRule="auto"/>
              <w:rPr>
                <w:b/>
                <w:color w:val="B34A22"/>
                <w:sz w:val="22"/>
                <w:szCs w:val="22"/>
              </w:rPr>
            </w:pPr>
            <w:hyperlink r:id="rId16" w:history="1">
              <w:r w:rsidR="001172AC" w:rsidRPr="00D70C8D">
                <w:rPr>
                  <w:rStyle w:val="Hyperlink"/>
                  <w:b/>
                  <w:sz w:val="22"/>
                  <w:szCs w:val="22"/>
                </w:rPr>
                <w:t>RM1 Resource 3</w:t>
              </w:r>
            </w:hyperlink>
            <w:r w:rsidR="006C44FF">
              <w:rPr>
                <w:b/>
                <w:color w:val="B34A22"/>
                <w:sz w:val="22"/>
                <w:szCs w:val="22"/>
              </w:rPr>
              <w:t xml:space="preserve"> (Reading c</w:t>
            </w:r>
            <w:r w:rsidR="004164ED" w:rsidRPr="001172AC">
              <w:rPr>
                <w:b/>
                <w:color w:val="B34A22"/>
                <w:sz w:val="22"/>
                <w:szCs w:val="22"/>
              </w:rPr>
              <w:t>hecklist)</w:t>
            </w:r>
          </w:p>
          <w:p w:rsidR="004164ED" w:rsidRPr="001172AC" w:rsidRDefault="004164ED" w:rsidP="001172AC">
            <w:pPr>
              <w:spacing w:before="40" w:after="40" w:line="240" w:lineRule="auto"/>
              <w:rPr>
                <w:b/>
                <w:color w:val="B34A22"/>
                <w:sz w:val="22"/>
                <w:szCs w:val="22"/>
              </w:rPr>
            </w:pPr>
          </w:p>
          <w:p w:rsidR="004164ED" w:rsidRPr="001172AC" w:rsidRDefault="004164ED" w:rsidP="001172AC">
            <w:pPr>
              <w:spacing w:before="40" w:after="40" w:line="240" w:lineRule="auto"/>
              <w:rPr>
                <w:b/>
                <w:color w:val="B34A22"/>
                <w:sz w:val="22"/>
                <w:szCs w:val="22"/>
              </w:rPr>
            </w:pPr>
          </w:p>
          <w:p w:rsidR="004164ED" w:rsidRPr="001172AC" w:rsidRDefault="004164ED" w:rsidP="001172AC">
            <w:pPr>
              <w:spacing w:before="40" w:after="40" w:line="240" w:lineRule="auto"/>
              <w:rPr>
                <w:b/>
                <w:color w:val="B34A22"/>
                <w:sz w:val="22"/>
                <w:szCs w:val="22"/>
              </w:rPr>
            </w:pPr>
          </w:p>
          <w:p w:rsidR="004164ED" w:rsidRPr="001172AC" w:rsidRDefault="00EB08A9" w:rsidP="00D70C8D">
            <w:pPr>
              <w:spacing w:before="40" w:after="40" w:line="240" w:lineRule="auto"/>
              <w:rPr>
                <w:b/>
                <w:color w:val="B34A22"/>
                <w:sz w:val="22"/>
                <w:szCs w:val="22"/>
              </w:rPr>
            </w:pPr>
            <w:hyperlink r:id="rId17" w:history="1">
              <w:r w:rsidR="004164ED" w:rsidRPr="00D70C8D">
                <w:rPr>
                  <w:rStyle w:val="Hyperlink"/>
                  <w:b/>
                  <w:sz w:val="22"/>
                  <w:szCs w:val="22"/>
                </w:rPr>
                <w:t>RM1 Resource 4</w:t>
              </w:r>
            </w:hyperlink>
            <w:r w:rsidR="00D70C8D">
              <w:rPr>
                <w:b/>
                <w:color w:val="B34A22"/>
                <w:sz w:val="22"/>
                <w:szCs w:val="22"/>
              </w:rPr>
              <w:t xml:space="preserve"> (Discussing f</w:t>
            </w:r>
            <w:r w:rsidR="004164ED" w:rsidRPr="001172AC">
              <w:rPr>
                <w:b/>
                <w:color w:val="B34A22"/>
                <w:sz w:val="22"/>
                <w:szCs w:val="22"/>
              </w:rPr>
              <w:t xml:space="preserve">indings with </w:t>
            </w:r>
            <w:r w:rsidR="00D70C8D">
              <w:rPr>
                <w:b/>
                <w:color w:val="B34A22"/>
                <w:sz w:val="22"/>
                <w:szCs w:val="22"/>
              </w:rPr>
              <w:t>p</w:t>
            </w:r>
            <w:r w:rsidR="004164ED" w:rsidRPr="001172AC">
              <w:rPr>
                <w:b/>
                <w:color w:val="B34A22"/>
                <w:sz w:val="22"/>
                <w:szCs w:val="22"/>
              </w:rPr>
              <w:t xml:space="preserve">articipants) </w:t>
            </w:r>
          </w:p>
        </w:tc>
        <w:tc>
          <w:tcPr>
            <w:tcW w:w="3381" w:type="dxa"/>
          </w:tcPr>
          <w:p w:rsidR="004164ED" w:rsidRPr="001172AC" w:rsidRDefault="004164ED" w:rsidP="001172AC">
            <w:pPr>
              <w:spacing w:before="40" w:after="40" w:line="240" w:lineRule="auto"/>
              <w:rPr>
                <w:sz w:val="22"/>
                <w:szCs w:val="22"/>
              </w:rPr>
            </w:pPr>
            <w:r w:rsidRPr="001172AC">
              <w:rPr>
                <w:sz w:val="22"/>
                <w:szCs w:val="22"/>
              </w:rPr>
              <w:t xml:space="preserve">There is detailed guidance on </w:t>
            </w:r>
            <w:r w:rsidRPr="001172AC">
              <w:rPr>
                <w:b/>
                <w:color w:val="B34A22"/>
                <w:sz w:val="22"/>
                <w:szCs w:val="22"/>
              </w:rPr>
              <w:t xml:space="preserve">Resource 4 </w:t>
            </w:r>
            <w:r w:rsidRPr="001172AC">
              <w:rPr>
                <w:sz w:val="22"/>
                <w:szCs w:val="22"/>
              </w:rPr>
              <w:t>which you could use and/or adapt for your group.</w:t>
            </w:r>
          </w:p>
        </w:tc>
      </w:tr>
      <w:tr w:rsidR="004164ED" w:rsidRPr="004164ED">
        <w:tc>
          <w:tcPr>
            <w:tcW w:w="1229" w:type="dxa"/>
          </w:tcPr>
          <w:p w:rsidR="004164ED" w:rsidRPr="001172AC" w:rsidRDefault="004164ED" w:rsidP="001172AC">
            <w:pPr>
              <w:spacing w:before="40" w:after="40" w:line="240" w:lineRule="auto"/>
              <w:rPr>
                <w:sz w:val="22"/>
                <w:szCs w:val="22"/>
              </w:rPr>
            </w:pPr>
            <w:r w:rsidRPr="001172AC">
              <w:rPr>
                <w:sz w:val="22"/>
                <w:szCs w:val="22"/>
              </w:rPr>
              <w:t>4</w:t>
            </w:r>
          </w:p>
        </w:tc>
        <w:tc>
          <w:tcPr>
            <w:tcW w:w="2385" w:type="dxa"/>
          </w:tcPr>
          <w:p w:rsidR="004164ED" w:rsidRPr="001172AC" w:rsidRDefault="004164ED" w:rsidP="001172AC">
            <w:pPr>
              <w:spacing w:before="40" w:after="40" w:line="240" w:lineRule="auto"/>
              <w:rPr>
                <w:sz w:val="22"/>
                <w:szCs w:val="22"/>
              </w:rPr>
            </w:pPr>
            <w:r w:rsidRPr="001172AC">
              <w:rPr>
                <w:sz w:val="22"/>
                <w:szCs w:val="22"/>
              </w:rPr>
              <w:t>To explore the use of poetry and song lyrics in developing students</w:t>
            </w:r>
            <w:r w:rsidR="001172AC">
              <w:rPr>
                <w:sz w:val="22"/>
                <w:szCs w:val="22"/>
              </w:rPr>
              <w:t>’</w:t>
            </w:r>
            <w:r w:rsidRPr="001172AC">
              <w:rPr>
                <w:sz w:val="22"/>
                <w:szCs w:val="22"/>
              </w:rPr>
              <w:t xml:space="preserve"> reading</w:t>
            </w:r>
          </w:p>
        </w:tc>
        <w:tc>
          <w:tcPr>
            <w:tcW w:w="3546" w:type="dxa"/>
          </w:tcPr>
          <w:p w:rsidR="004164ED" w:rsidRPr="001172AC" w:rsidRDefault="004164ED" w:rsidP="001172AC">
            <w:pPr>
              <w:spacing w:before="40" w:after="40" w:line="240" w:lineRule="auto"/>
              <w:rPr>
                <w:sz w:val="22"/>
                <w:szCs w:val="22"/>
                <w:lang w:val="en-US"/>
              </w:rPr>
            </w:pPr>
            <w:r w:rsidRPr="001172AC">
              <w:rPr>
                <w:sz w:val="22"/>
                <w:szCs w:val="22"/>
                <w:lang w:val="en-US"/>
              </w:rPr>
              <w:t>4.1 Discuss with participants any poetry they may have used with groups and how they exploited it. It is well worth sharing the successful ones with other participants.</w:t>
            </w:r>
          </w:p>
          <w:p w:rsidR="004164ED" w:rsidRPr="001172AC" w:rsidRDefault="004164ED" w:rsidP="001172AC">
            <w:pPr>
              <w:spacing w:before="40" w:after="40" w:line="240" w:lineRule="auto"/>
              <w:rPr>
                <w:sz w:val="22"/>
                <w:szCs w:val="22"/>
                <w:lang w:val="en-US"/>
              </w:rPr>
            </w:pPr>
          </w:p>
          <w:p w:rsidR="004164ED" w:rsidRPr="001172AC" w:rsidRDefault="004164ED" w:rsidP="001172AC">
            <w:pPr>
              <w:spacing w:before="40" w:after="40" w:line="240" w:lineRule="auto"/>
              <w:rPr>
                <w:sz w:val="22"/>
                <w:szCs w:val="22"/>
                <w:lang w:val="en-US"/>
              </w:rPr>
            </w:pPr>
            <w:r w:rsidRPr="001172AC">
              <w:rPr>
                <w:sz w:val="22"/>
                <w:szCs w:val="22"/>
                <w:lang w:val="en-US"/>
              </w:rPr>
              <w:t xml:space="preserve">4.2 Show </w:t>
            </w:r>
            <w:r w:rsidR="006C44FF">
              <w:rPr>
                <w:b/>
                <w:color w:val="B34A22"/>
                <w:sz w:val="22"/>
                <w:szCs w:val="22"/>
                <w:lang w:val="en-US"/>
              </w:rPr>
              <w:t>S</w:t>
            </w:r>
            <w:r w:rsidRPr="001172AC">
              <w:rPr>
                <w:b/>
                <w:color w:val="B34A22"/>
                <w:sz w:val="22"/>
                <w:szCs w:val="22"/>
                <w:lang w:val="en-US"/>
              </w:rPr>
              <w:t xml:space="preserve">lide </w:t>
            </w:r>
            <w:r w:rsidR="001172AC">
              <w:rPr>
                <w:b/>
                <w:color w:val="B34A22"/>
                <w:sz w:val="22"/>
                <w:szCs w:val="22"/>
                <w:lang w:val="en-US"/>
              </w:rPr>
              <w:t>6</w:t>
            </w:r>
            <w:r w:rsidRPr="001172AC">
              <w:rPr>
                <w:sz w:val="22"/>
                <w:szCs w:val="22"/>
                <w:lang w:val="en-US"/>
              </w:rPr>
              <w:t xml:space="preserve"> and add any other points that have arisen from your discussion.</w:t>
            </w:r>
          </w:p>
          <w:p w:rsidR="004164ED" w:rsidRDefault="004164ED" w:rsidP="001172AC">
            <w:pPr>
              <w:spacing w:before="40" w:after="40" w:line="240" w:lineRule="auto"/>
              <w:rPr>
                <w:sz w:val="22"/>
                <w:szCs w:val="22"/>
                <w:lang w:val="en-US"/>
              </w:rPr>
            </w:pPr>
          </w:p>
          <w:p w:rsidR="001172AC" w:rsidRPr="001172AC" w:rsidRDefault="001172AC" w:rsidP="001172AC">
            <w:pPr>
              <w:spacing w:before="40" w:after="40" w:line="240" w:lineRule="auto"/>
              <w:rPr>
                <w:sz w:val="22"/>
                <w:szCs w:val="22"/>
                <w:lang w:val="en-US"/>
              </w:rPr>
            </w:pPr>
          </w:p>
          <w:p w:rsidR="004164ED" w:rsidRPr="001172AC" w:rsidRDefault="004164ED" w:rsidP="001172AC">
            <w:pPr>
              <w:spacing w:before="40" w:after="40" w:line="240" w:lineRule="auto"/>
              <w:rPr>
                <w:sz w:val="22"/>
                <w:szCs w:val="22"/>
              </w:rPr>
            </w:pPr>
            <w:r w:rsidRPr="001172AC">
              <w:rPr>
                <w:sz w:val="22"/>
                <w:szCs w:val="22"/>
                <w:lang w:val="en-US"/>
              </w:rPr>
              <w:lastRenderedPageBreak/>
              <w:t xml:space="preserve">4.3 Show </w:t>
            </w:r>
            <w:r w:rsidR="006C44FF">
              <w:rPr>
                <w:b/>
                <w:color w:val="B34A22"/>
                <w:sz w:val="22"/>
                <w:szCs w:val="22"/>
                <w:lang w:val="en-US"/>
              </w:rPr>
              <w:t>S</w:t>
            </w:r>
            <w:r w:rsidR="001172AC">
              <w:rPr>
                <w:b/>
                <w:color w:val="B34A22"/>
                <w:sz w:val="22"/>
                <w:szCs w:val="22"/>
                <w:lang w:val="en-US"/>
              </w:rPr>
              <w:t>lide 7</w:t>
            </w:r>
            <w:r w:rsidRPr="001172AC">
              <w:rPr>
                <w:sz w:val="22"/>
                <w:szCs w:val="22"/>
                <w:lang w:val="en-US"/>
              </w:rPr>
              <w:t>.</w:t>
            </w:r>
            <w:r w:rsidR="001172AC" w:rsidRPr="001172AC">
              <w:rPr>
                <w:sz w:val="22"/>
                <w:szCs w:val="22"/>
                <w:lang w:val="en-US"/>
              </w:rPr>
              <w:t xml:space="preserve"> </w:t>
            </w:r>
            <w:r w:rsidRPr="001172AC">
              <w:rPr>
                <w:sz w:val="22"/>
                <w:szCs w:val="22"/>
                <w:lang w:val="en-US"/>
              </w:rPr>
              <w:t xml:space="preserve">Explain that this poem is used in an infant school in Guadeloupe. After the children listen to the teacher reading the poem, they join in by supplying the last word (where the teacher leaves a gap for them to chant out). Once they have read it through together a few times, the children are invited to offer new ideas on adapting the poem by changing words e.g. </w:t>
            </w:r>
            <w:proofErr w:type="spellStart"/>
            <w:r w:rsidRPr="001172AC">
              <w:rPr>
                <w:i/>
                <w:iCs/>
                <w:sz w:val="22"/>
                <w:szCs w:val="22"/>
                <w:lang w:val="en-US"/>
              </w:rPr>
              <w:t>gris</w:t>
            </w:r>
            <w:proofErr w:type="spellEnd"/>
            <w:r w:rsidRPr="001172AC">
              <w:rPr>
                <w:i/>
                <w:iCs/>
                <w:sz w:val="22"/>
                <w:szCs w:val="22"/>
                <w:lang w:val="en-US"/>
              </w:rPr>
              <w:t xml:space="preserve"> </w:t>
            </w:r>
            <w:r w:rsidRPr="001172AC">
              <w:rPr>
                <w:sz w:val="22"/>
                <w:szCs w:val="22"/>
                <w:lang w:val="en-US"/>
              </w:rPr>
              <w:t xml:space="preserve">to </w:t>
            </w:r>
            <w:r w:rsidRPr="001172AC">
              <w:rPr>
                <w:i/>
                <w:iCs/>
                <w:sz w:val="22"/>
                <w:szCs w:val="22"/>
                <w:lang w:val="en-US"/>
              </w:rPr>
              <w:t>noir</w:t>
            </w:r>
            <w:r w:rsidRPr="001172AC">
              <w:rPr>
                <w:sz w:val="22"/>
                <w:szCs w:val="22"/>
                <w:lang w:val="en-US"/>
              </w:rPr>
              <w:t xml:space="preserve"> and then </w:t>
            </w:r>
            <w:r w:rsidRPr="001172AC">
              <w:rPr>
                <w:i/>
                <w:iCs/>
                <w:sz w:val="22"/>
                <w:szCs w:val="22"/>
                <w:lang w:val="en-US"/>
              </w:rPr>
              <w:t xml:space="preserve">du </w:t>
            </w:r>
            <w:proofErr w:type="spellStart"/>
            <w:r w:rsidRPr="001172AC">
              <w:rPr>
                <w:i/>
                <w:iCs/>
                <w:sz w:val="22"/>
                <w:szCs w:val="22"/>
                <w:lang w:val="en-US"/>
              </w:rPr>
              <w:t>riz</w:t>
            </w:r>
            <w:proofErr w:type="spellEnd"/>
            <w:r w:rsidRPr="001172AC">
              <w:rPr>
                <w:sz w:val="22"/>
                <w:szCs w:val="22"/>
                <w:lang w:val="en-US"/>
              </w:rPr>
              <w:t xml:space="preserve"> into </w:t>
            </w:r>
            <w:proofErr w:type="spellStart"/>
            <w:r w:rsidRPr="001172AC">
              <w:rPr>
                <w:i/>
                <w:iCs/>
                <w:sz w:val="22"/>
                <w:szCs w:val="22"/>
                <w:lang w:val="en-US"/>
              </w:rPr>
              <w:t>une</w:t>
            </w:r>
            <w:proofErr w:type="spellEnd"/>
            <w:r w:rsidRPr="001172AC">
              <w:rPr>
                <w:i/>
                <w:iCs/>
                <w:sz w:val="22"/>
                <w:szCs w:val="22"/>
                <w:lang w:val="en-US"/>
              </w:rPr>
              <w:t xml:space="preserve"> </w:t>
            </w:r>
            <w:proofErr w:type="spellStart"/>
            <w:r w:rsidRPr="001172AC">
              <w:rPr>
                <w:i/>
                <w:iCs/>
                <w:sz w:val="22"/>
                <w:szCs w:val="22"/>
                <w:lang w:val="en-US"/>
              </w:rPr>
              <w:t>poire</w:t>
            </w:r>
            <w:proofErr w:type="spellEnd"/>
            <w:r w:rsidRPr="001172AC">
              <w:rPr>
                <w:i/>
                <w:iCs/>
                <w:sz w:val="22"/>
                <w:szCs w:val="22"/>
                <w:lang w:val="en-US"/>
              </w:rPr>
              <w:t>.</w:t>
            </w:r>
          </w:p>
          <w:p w:rsidR="004164ED" w:rsidRPr="001172AC" w:rsidRDefault="004164ED" w:rsidP="001172AC">
            <w:pPr>
              <w:spacing w:before="40" w:after="40" w:line="240" w:lineRule="auto"/>
              <w:rPr>
                <w:sz w:val="22"/>
                <w:szCs w:val="22"/>
                <w:lang w:val="en-US"/>
              </w:rPr>
            </w:pPr>
            <w:r w:rsidRPr="001172AC">
              <w:rPr>
                <w:sz w:val="22"/>
                <w:szCs w:val="22"/>
                <w:lang w:val="en-US"/>
              </w:rPr>
              <w:t>Ask the group if they know any poems or songs which could be exploited in a similar way.</w:t>
            </w:r>
          </w:p>
          <w:p w:rsidR="004164ED" w:rsidRPr="001172AC" w:rsidRDefault="004164ED" w:rsidP="001172AC">
            <w:pPr>
              <w:spacing w:before="40" w:after="40" w:line="240" w:lineRule="auto"/>
              <w:rPr>
                <w:sz w:val="22"/>
                <w:szCs w:val="22"/>
                <w:lang w:val="en-US"/>
              </w:rPr>
            </w:pPr>
          </w:p>
        </w:tc>
        <w:tc>
          <w:tcPr>
            <w:tcW w:w="1443" w:type="dxa"/>
          </w:tcPr>
          <w:p w:rsidR="004164ED" w:rsidRPr="001172AC" w:rsidRDefault="004164ED" w:rsidP="001172AC">
            <w:pPr>
              <w:spacing w:before="40" w:after="40" w:line="240" w:lineRule="auto"/>
              <w:rPr>
                <w:sz w:val="22"/>
                <w:szCs w:val="22"/>
              </w:rPr>
            </w:pPr>
            <w:r w:rsidRPr="001172AC">
              <w:rPr>
                <w:sz w:val="22"/>
                <w:szCs w:val="22"/>
              </w:rPr>
              <w:lastRenderedPageBreak/>
              <w:t xml:space="preserve">20 </w:t>
            </w:r>
            <w:proofErr w:type="spellStart"/>
            <w:r w:rsidRPr="001172AC">
              <w:rPr>
                <w:sz w:val="22"/>
                <w:szCs w:val="22"/>
              </w:rPr>
              <w:t>mins</w:t>
            </w:r>
            <w:proofErr w:type="spellEnd"/>
            <w:r w:rsidRPr="001172AC">
              <w:rPr>
                <w:sz w:val="22"/>
                <w:szCs w:val="22"/>
              </w:rPr>
              <w:t xml:space="preserve"> +</w:t>
            </w:r>
          </w:p>
        </w:tc>
        <w:tc>
          <w:tcPr>
            <w:tcW w:w="2190" w:type="dxa"/>
          </w:tcPr>
          <w:p w:rsidR="004164ED" w:rsidRPr="001172AC" w:rsidRDefault="00EB08A9" w:rsidP="001172AC">
            <w:pPr>
              <w:spacing w:before="40" w:after="40" w:line="240" w:lineRule="auto"/>
              <w:rPr>
                <w:b/>
                <w:color w:val="B34A22"/>
                <w:sz w:val="22"/>
                <w:szCs w:val="22"/>
              </w:rPr>
            </w:pPr>
            <w:hyperlink r:id="rId18" w:history="1">
              <w:r w:rsidR="004164ED" w:rsidRPr="00D70C8D">
                <w:rPr>
                  <w:rStyle w:val="Hyperlink"/>
                  <w:b/>
                  <w:sz w:val="22"/>
                  <w:szCs w:val="22"/>
                </w:rPr>
                <w:t>RM1 Resource 2</w:t>
              </w:r>
            </w:hyperlink>
            <w:r w:rsidR="004164ED" w:rsidRPr="001172AC">
              <w:rPr>
                <w:b/>
                <w:color w:val="B34A22"/>
                <w:sz w:val="22"/>
                <w:szCs w:val="22"/>
              </w:rPr>
              <w:t xml:space="preserve"> </w:t>
            </w:r>
            <w:r w:rsidR="001172AC">
              <w:rPr>
                <w:b/>
                <w:color w:val="B34A22"/>
                <w:sz w:val="22"/>
                <w:szCs w:val="22"/>
              </w:rPr>
              <w:t>Slides 6–7</w:t>
            </w:r>
          </w:p>
          <w:p w:rsidR="004164ED" w:rsidRPr="001172AC" w:rsidRDefault="004164ED" w:rsidP="001172AC">
            <w:pPr>
              <w:spacing w:before="40" w:after="40" w:line="240" w:lineRule="auto"/>
              <w:rPr>
                <w:b/>
                <w:color w:val="7030A0"/>
                <w:sz w:val="22"/>
                <w:szCs w:val="22"/>
              </w:rPr>
            </w:pPr>
          </w:p>
        </w:tc>
        <w:tc>
          <w:tcPr>
            <w:tcW w:w="3381" w:type="dxa"/>
          </w:tcPr>
          <w:p w:rsidR="004164ED" w:rsidRPr="001172AC" w:rsidRDefault="004164ED" w:rsidP="001172AC">
            <w:pPr>
              <w:spacing w:before="40" w:after="40" w:line="240" w:lineRule="auto"/>
              <w:rPr>
                <w:sz w:val="22"/>
                <w:szCs w:val="22"/>
              </w:rPr>
            </w:pPr>
            <w:r w:rsidRPr="001172AC">
              <w:rPr>
                <w:sz w:val="22"/>
                <w:szCs w:val="22"/>
              </w:rPr>
              <w:t>Note in particular the cultural context of poetry and song.</w:t>
            </w:r>
          </w:p>
          <w:p w:rsidR="001172AC" w:rsidRDefault="001172AC"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You might like to ask the group to find examples from a range of countries where their target language is spoken.</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 xml:space="preserve">It might be helpful for you to select some examples of poetry and song and to prepare these in advance, particularly if the </w:t>
            </w:r>
            <w:r w:rsidRPr="001172AC">
              <w:rPr>
                <w:sz w:val="22"/>
                <w:szCs w:val="22"/>
              </w:rPr>
              <w:lastRenderedPageBreak/>
              <w:t>group have a few examples they can bring along too.</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It is worth sharing possible sources for finding song / poetry.</w:t>
            </w:r>
          </w:p>
        </w:tc>
      </w:tr>
      <w:tr w:rsidR="004164ED" w:rsidRPr="004164ED">
        <w:tc>
          <w:tcPr>
            <w:tcW w:w="1229" w:type="dxa"/>
          </w:tcPr>
          <w:p w:rsidR="004164ED" w:rsidRPr="001172AC" w:rsidRDefault="004164ED" w:rsidP="001172AC">
            <w:pPr>
              <w:spacing w:before="40" w:after="40" w:line="240" w:lineRule="auto"/>
              <w:rPr>
                <w:sz w:val="22"/>
                <w:szCs w:val="22"/>
              </w:rPr>
            </w:pPr>
            <w:r w:rsidRPr="001172AC">
              <w:rPr>
                <w:sz w:val="22"/>
                <w:szCs w:val="22"/>
              </w:rPr>
              <w:lastRenderedPageBreak/>
              <w:t xml:space="preserve">5 </w:t>
            </w:r>
          </w:p>
          <w:p w:rsidR="004164ED" w:rsidRPr="001172AC" w:rsidRDefault="004164ED" w:rsidP="001172AC">
            <w:pPr>
              <w:spacing w:before="40" w:after="40" w:line="240" w:lineRule="auto"/>
              <w:rPr>
                <w:sz w:val="22"/>
                <w:szCs w:val="22"/>
              </w:rPr>
            </w:pPr>
            <w:r w:rsidRPr="001172AC">
              <w:rPr>
                <w:b/>
                <w:sz w:val="22"/>
                <w:szCs w:val="22"/>
              </w:rPr>
              <w:t>NB</w:t>
            </w:r>
            <w:r w:rsidRPr="001172AC">
              <w:rPr>
                <w:sz w:val="22"/>
                <w:szCs w:val="22"/>
              </w:rPr>
              <w:t>. This section might be particularly suitable as an ice-breaker for a shorter training session or meeting</w:t>
            </w:r>
          </w:p>
        </w:tc>
        <w:tc>
          <w:tcPr>
            <w:tcW w:w="2385" w:type="dxa"/>
          </w:tcPr>
          <w:p w:rsidR="004164ED" w:rsidRDefault="004164ED" w:rsidP="001172AC">
            <w:pPr>
              <w:spacing w:before="40" w:after="40" w:line="240" w:lineRule="auto"/>
              <w:rPr>
                <w:sz w:val="22"/>
                <w:szCs w:val="22"/>
              </w:rPr>
            </w:pPr>
            <w:r w:rsidRPr="001172AC">
              <w:rPr>
                <w:sz w:val="22"/>
                <w:szCs w:val="22"/>
              </w:rPr>
              <w:t>To reflect on the importance of the context of what we read</w:t>
            </w:r>
          </w:p>
          <w:p w:rsidR="00CC032F" w:rsidRPr="001172AC" w:rsidRDefault="00CC032F"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To consider how we can train and support students to use the context to aid comprehension</w:t>
            </w:r>
          </w:p>
        </w:tc>
        <w:tc>
          <w:tcPr>
            <w:tcW w:w="3546" w:type="dxa"/>
          </w:tcPr>
          <w:p w:rsidR="004164ED" w:rsidRPr="001172AC" w:rsidRDefault="004164ED" w:rsidP="001172AC">
            <w:pPr>
              <w:spacing w:before="40" w:after="40" w:line="240" w:lineRule="auto"/>
              <w:rPr>
                <w:sz w:val="22"/>
                <w:szCs w:val="22"/>
              </w:rPr>
            </w:pPr>
            <w:r w:rsidRPr="001172AC">
              <w:rPr>
                <w:sz w:val="22"/>
                <w:szCs w:val="22"/>
                <w:lang w:val="en-US"/>
              </w:rPr>
              <w:t xml:space="preserve">5.1 Print and cut up the cards on </w:t>
            </w:r>
            <w:r w:rsidRPr="001172AC">
              <w:rPr>
                <w:b/>
                <w:color w:val="B34A22"/>
                <w:sz w:val="22"/>
                <w:szCs w:val="22"/>
              </w:rPr>
              <w:t>Resource 5</w:t>
            </w:r>
            <w:r w:rsidRPr="001172AC">
              <w:rPr>
                <w:sz w:val="22"/>
                <w:szCs w:val="22"/>
              </w:rPr>
              <w:t>.</w:t>
            </w:r>
            <w:r w:rsidR="001172AC" w:rsidRPr="001172AC">
              <w:rPr>
                <w:sz w:val="22"/>
                <w:szCs w:val="22"/>
              </w:rPr>
              <w:t xml:space="preserve"> </w:t>
            </w:r>
            <w:r w:rsidRPr="001172AC">
              <w:rPr>
                <w:sz w:val="22"/>
                <w:szCs w:val="22"/>
              </w:rPr>
              <w:t xml:space="preserve">For each pair (or group of three) participants, print one sheet and place the black cards in an envelope marked A, the red cards in an envelope marked B and the blue cards in an envelope marked C. </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6.1 Ask participants in pairs to open envelope A.</w:t>
            </w:r>
            <w:r w:rsidR="001172AC" w:rsidRPr="001172AC">
              <w:rPr>
                <w:sz w:val="22"/>
                <w:szCs w:val="22"/>
              </w:rPr>
              <w:t xml:space="preserve"> </w:t>
            </w:r>
            <w:r w:rsidRPr="001172AC">
              <w:rPr>
                <w:sz w:val="22"/>
                <w:szCs w:val="22"/>
              </w:rPr>
              <w:t xml:space="preserve">Explain that the text on the cards was seen in France, and ask them to guess </w:t>
            </w:r>
            <w:r w:rsidRPr="001172AC">
              <w:rPr>
                <w:sz w:val="22"/>
                <w:szCs w:val="22"/>
              </w:rPr>
              <w:lastRenderedPageBreak/>
              <w:t>where exactly it was seen. Make a mental note of any comments/</w:t>
            </w:r>
            <w:r w:rsidR="00CC032F">
              <w:rPr>
                <w:sz w:val="22"/>
                <w:szCs w:val="22"/>
              </w:rPr>
              <w:t xml:space="preserve"> </w:t>
            </w:r>
            <w:r w:rsidRPr="001172AC">
              <w:rPr>
                <w:sz w:val="22"/>
                <w:szCs w:val="22"/>
              </w:rPr>
              <w:t>suggestions as you listen to them discuss.</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6.2 After a couple of minutes, ask them to open envelope B and match the locations/context to the cards they have been discussing.</w:t>
            </w:r>
            <w:r w:rsidR="001172AC" w:rsidRPr="001172AC">
              <w:rPr>
                <w:sz w:val="22"/>
                <w:szCs w:val="22"/>
              </w:rPr>
              <w:t xml:space="preserve"> </w:t>
            </w:r>
            <w:r w:rsidRPr="001172AC">
              <w:rPr>
                <w:sz w:val="22"/>
                <w:szCs w:val="22"/>
              </w:rPr>
              <w:t>Note their reactions.</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6.3 Ask them to open envelope C after a couple of minutes and similarly match them up.</w:t>
            </w:r>
          </w:p>
          <w:p w:rsidR="004164ED" w:rsidRPr="001172AC" w:rsidRDefault="004164ED" w:rsidP="001172AC">
            <w:pPr>
              <w:spacing w:before="40" w:after="40" w:line="240" w:lineRule="auto"/>
              <w:rPr>
                <w:sz w:val="22"/>
                <w:szCs w:val="22"/>
              </w:rPr>
            </w:pPr>
          </w:p>
          <w:p w:rsidR="004164ED" w:rsidRPr="001172AC" w:rsidRDefault="004164ED" w:rsidP="001172AC">
            <w:pPr>
              <w:spacing w:before="40" w:after="40" w:line="240" w:lineRule="auto"/>
              <w:rPr>
                <w:sz w:val="22"/>
                <w:szCs w:val="22"/>
              </w:rPr>
            </w:pPr>
            <w:r w:rsidRPr="001172AC">
              <w:rPr>
                <w:sz w:val="22"/>
                <w:szCs w:val="22"/>
              </w:rPr>
              <w:t xml:space="preserve">6.4 Share feedback from the group and then show </w:t>
            </w:r>
            <w:r w:rsidR="006C44FF">
              <w:rPr>
                <w:b/>
                <w:color w:val="B34A22"/>
                <w:sz w:val="22"/>
                <w:szCs w:val="22"/>
              </w:rPr>
              <w:t>S</w:t>
            </w:r>
            <w:r w:rsidR="00D70C8D">
              <w:rPr>
                <w:b/>
                <w:color w:val="B34A22"/>
                <w:sz w:val="22"/>
                <w:szCs w:val="22"/>
              </w:rPr>
              <w:t>l</w:t>
            </w:r>
            <w:r w:rsidR="0004115E">
              <w:rPr>
                <w:b/>
                <w:color w:val="B34A22"/>
                <w:sz w:val="22"/>
                <w:szCs w:val="22"/>
              </w:rPr>
              <w:t>ides 8</w:t>
            </w:r>
            <w:r w:rsidR="00CC032F">
              <w:rPr>
                <w:b/>
                <w:color w:val="B34A22"/>
                <w:sz w:val="22"/>
                <w:szCs w:val="22"/>
              </w:rPr>
              <w:t>–</w:t>
            </w:r>
            <w:r w:rsidRPr="001172AC">
              <w:rPr>
                <w:b/>
                <w:color w:val="B34A22"/>
                <w:sz w:val="22"/>
                <w:szCs w:val="22"/>
              </w:rPr>
              <w:t>1</w:t>
            </w:r>
            <w:r w:rsidR="0004115E">
              <w:rPr>
                <w:b/>
                <w:color w:val="B34A22"/>
                <w:sz w:val="22"/>
                <w:szCs w:val="22"/>
              </w:rPr>
              <w:t>3</w:t>
            </w:r>
            <w:r w:rsidRPr="001172AC">
              <w:rPr>
                <w:b/>
                <w:color w:val="B34A22"/>
                <w:sz w:val="22"/>
                <w:szCs w:val="22"/>
              </w:rPr>
              <w:t xml:space="preserve"> </w:t>
            </w:r>
            <w:r w:rsidRPr="001172AC">
              <w:rPr>
                <w:sz w:val="22"/>
                <w:szCs w:val="22"/>
              </w:rPr>
              <w:t>of the original photos from which the text was taken.</w:t>
            </w:r>
          </w:p>
          <w:p w:rsidR="004164ED" w:rsidRPr="001172AC"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How easy or difficult was this task?</w:t>
            </w:r>
          </w:p>
          <w:p w:rsidR="004164ED" w:rsidRPr="001172AC"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What would have made it easier?</w:t>
            </w:r>
          </w:p>
          <w:p w:rsidR="004164ED" w:rsidRPr="001172AC"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Do we expect students to understand text out of context?</w:t>
            </w:r>
          </w:p>
          <w:p w:rsidR="004164ED" w:rsidRPr="001172AC"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Do we encourage students to consider the context of what they read?</w:t>
            </w:r>
          </w:p>
          <w:p w:rsidR="004164ED" w:rsidRPr="001172AC"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 xml:space="preserve">To what extent does knowing the context aid </w:t>
            </w:r>
            <w:r w:rsidRPr="001172AC">
              <w:rPr>
                <w:sz w:val="22"/>
                <w:szCs w:val="22"/>
                <w:lang w:val="en-US"/>
              </w:rPr>
              <w:lastRenderedPageBreak/>
              <w:t>comprehension?</w:t>
            </w:r>
          </w:p>
          <w:p w:rsidR="004164ED" w:rsidRPr="00CC032F" w:rsidRDefault="004164ED" w:rsidP="00CC032F">
            <w:pPr>
              <w:pStyle w:val="ListParagraph"/>
              <w:numPr>
                <w:ilvl w:val="0"/>
                <w:numId w:val="13"/>
              </w:numPr>
              <w:spacing w:before="40" w:after="40" w:line="240" w:lineRule="auto"/>
              <w:ind w:left="304" w:hanging="283"/>
              <w:contextualSpacing w:val="0"/>
              <w:rPr>
                <w:sz w:val="22"/>
                <w:szCs w:val="22"/>
                <w:lang w:val="en-US"/>
              </w:rPr>
            </w:pPr>
            <w:r w:rsidRPr="001172AC">
              <w:rPr>
                <w:sz w:val="22"/>
                <w:szCs w:val="22"/>
                <w:lang w:val="en-US"/>
              </w:rPr>
              <w:t>What implications does this have for the classroom?</w:t>
            </w:r>
          </w:p>
        </w:tc>
        <w:tc>
          <w:tcPr>
            <w:tcW w:w="1443" w:type="dxa"/>
          </w:tcPr>
          <w:p w:rsidR="004164ED" w:rsidRPr="001172AC" w:rsidRDefault="004164ED" w:rsidP="001172AC">
            <w:pPr>
              <w:spacing w:before="40" w:after="40" w:line="240" w:lineRule="auto"/>
              <w:rPr>
                <w:sz w:val="22"/>
                <w:szCs w:val="22"/>
              </w:rPr>
            </w:pPr>
            <w:r w:rsidRPr="001172AC">
              <w:rPr>
                <w:sz w:val="22"/>
                <w:szCs w:val="22"/>
              </w:rPr>
              <w:lastRenderedPageBreak/>
              <w:t xml:space="preserve">15 </w:t>
            </w:r>
            <w:proofErr w:type="spellStart"/>
            <w:r w:rsidRPr="001172AC">
              <w:rPr>
                <w:sz w:val="22"/>
                <w:szCs w:val="22"/>
              </w:rPr>
              <w:t>mins</w:t>
            </w:r>
            <w:proofErr w:type="spellEnd"/>
          </w:p>
        </w:tc>
        <w:tc>
          <w:tcPr>
            <w:tcW w:w="2190" w:type="dxa"/>
          </w:tcPr>
          <w:p w:rsidR="004164ED" w:rsidRPr="001172AC" w:rsidRDefault="00EB08A9" w:rsidP="001172AC">
            <w:pPr>
              <w:spacing w:before="40" w:after="40" w:line="240" w:lineRule="auto"/>
              <w:rPr>
                <w:b/>
                <w:color w:val="B34A22"/>
                <w:sz w:val="22"/>
                <w:szCs w:val="22"/>
              </w:rPr>
            </w:pPr>
            <w:hyperlink r:id="rId19" w:history="1">
              <w:r w:rsidR="004164ED" w:rsidRPr="00D70C8D">
                <w:rPr>
                  <w:rStyle w:val="Hyperlink"/>
                  <w:b/>
                  <w:sz w:val="22"/>
                  <w:szCs w:val="22"/>
                </w:rPr>
                <w:t>RM1 Resource 5</w:t>
              </w:r>
            </w:hyperlink>
          </w:p>
          <w:p w:rsidR="004164ED" w:rsidRPr="001172AC" w:rsidRDefault="004164ED" w:rsidP="001172AC">
            <w:pPr>
              <w:spacing w:before="40" w:after="40" w:line="240" w:lineRule="auto"/>
              <w:rPr>
                <w:b/>
                <w:color w:val="B34A22"/>
                <w:sz w:val="22"/>
                <w:szCs w:val="22"/>
              </w:rPr>
            </w:pPr>
            <w:r w:rsidRPr="001172AC">
              <w:rPr>
                <w:b/>
                <w:color w:val="B34A22"/>
                <w:sz w:val="22"/>
                <w:szCs w:val="22"/>
              </w:rPr>
              <w:t>(cards)</w:t>
            </w:r>
          </w:p>
          <w:p w:rsidR="004164ED" w:rsidRPr="001172AC" w:rsidRDefault="004164ED" w:rsidP="001172AC">
            <w:pPr>
              <w:spacing w:before="40" w:after="40" w:line="240" w:lineRule="auto"/>
              <w:rPr>
                <w:b/>
                <w:color w:val="B34A22"/>
                <w:sz w:val="22"/>
                <w:szCs w:val="22"/>
              </w:rPr>
            </w:pPr>
          </w:p>
          <w:p w:rsidR="004164ED" w:rsidRPr="001172AC" w:rsidRDefault="00EB08A9" w:rsidP="001172AC">
            <w:pPr>
              <w:spacing w:before="40" w:after="40" w:line="240" w:lineRule="auto"/>
              <w:rPr>
                <w:b/>
                <w:color w:val="B34A22"/>
                <w:sz w:val="22"/>
                <w:szCs w:val="22"/>
              </w:rPr>
            </w:pPr>
            <w:hyperlink r:id="rId20" w:history="1">
              <w:r w:rsidR="004164ED" w:rsidRPr="00D70C8D">
                <w:rPr>
                  <w:rStyle w:val="Hyperlink"/>
                  <w:b/>
                  <w:sz w:val="22"/>
                  <w:szCs w:val="22"/>
                </w:rPr>
                <w:t>RM1 Resource 2</w:t>
              </w:r>
            </w:hyperlink>
            <w:r w:rsidR="004164ED" w:rsidRPr="001172AC">
              <w:rPr>
                <w:b/>
                <w:color w:val="B34A22"/>
                <w:sz w:val="22"/>
                <w:szCs w:val="22"/>
              </w:rPr>
              <w:t xml:space="preserve"> </w:t>
            </w:r>
          </w:p>
          <w:p w:rsidR="004164ED" w:rsidRPr="0004115E" w:rsidRDefault="004164ED" w:rsidP="001172AC">
            <w:pPr>
              <w:spacing w:before="40" w:after="40" w:line="240" w:lineRule="auto"/>
              <w:rPr>
                <w:b/>
                <w:color w:val="B34A22"/>
                <w:sz w:val="22"/>
                <w:szCs w:val="22"/>
              </w:rPr>
            </w:pPr>
            <w:r w:rsidRPr="0004115E">
              <w:rPr>
                <w:b/>
                <w:color w:val="B34A22"/>
                <w:sz w:val="22"/>
                <w:szCs w:val="22"/>
              </w:rPr>
              <w:t>Sli</w:t>
            </w:r>
            <w:r w:rsidR="001172AC" w:rsidRPr="0004115E">
              <w:rPr>
                <w:b/>
                <w:color w:val="B34A22"/>
                <w:sz w:val="22"/>
                <w:szCs w:val="22"/>
              </w:rPr>
              <w:t xml:space="preserve">des </w:t>
            </w:r>
            <w:r w:rsidR="0004115E" w:rsidRPr="0004115E">
              <w:rPr>
                <w:b/>
                <w:color w:val="B34A22"/>
                <w:sz w:val="22"/>
                <w:szCs w:val="22"/>
              </w:rPr>
              <w:t>8</w:t>
            </w:r>
            <w:r w:rsidR="001172AC" w:rsidRPr="0004115E">
              <w:rPr>
                <w:b/>
                <w:color w:val="B34A22"/>
                <w:sz w:val="22"/>
                <w:szCs w:val="22"/>
              </w:rPr>
              <w:t>–</w:t>
            </w:r>
            <w:r w:rsidRPr="0004115E">
              <w:rPr>
                <w:b/>
                <w:color w:val="B34A22"/>
                <w:sz w:val="22"/>
                <w:szCs w:val="22"/>
              </w:rPr>
              <w:t>1</w:t>
            </w:r>
            <w:r w:rsidR="001172AC" w:rsidRPr="0004115E">
              <w:rPr>
                <w:b/>
                <w:color w:val="B34A22"/>
                <w:sz w:val="22"/>
                <w:szCs w:val="22"/>
              </w:rPr>
              <w:t>3</w:t>
            </w:r>
          </w:p>
          <w:p w:rsidR="004164ED" w:rsidRPr="001172AC" w:rsidRDefault="004164ED" w:rsidP="001172AC">
            <w:pPr>
              <w:spacing w:before="40" w:after="40" w:line="240" w:lineRule="auto"/>
              <w:rPr>
                <w:b/>
                <w:color w:val="7030A0"/>
                <w:sz w:val="22"/>
                <w:szCs w:val="22"/>
              </w:rPr>
            </w:pPr>
          </w:p>
        </w:tc>
        <w:tc>
          <w:tcPr>
            <w:tcW w:w="3381" w:type="dxa"/>
          </w:tcPr>
          <w:p w:rsidR="004164ED" w:rsidRPr="001172AC" w:rsidRDefault="004164ED" w:rsidP="001172AC">
            <w:pPr>
              <w:spacing w:before="40" w:after="40" w:line="240" w:lineRule="auto"/>
              <w:rPr>
                <w:sz w:val="22"/>
                <w:szCs w:val="22"/>
                <w:lang w:val="en-US"/>
              </w:rPr>
            </w:pPr>
            <w:r w:rsidRPr="001172AC">
              <w:rPr>
                <w:sz w:val="22"/>
                <w:szCs w:val="22"/>
                <w:lang w:val="en-US"/>
              </w:rPr>
              <w:t>You may wish to devise your own similar activity using photos you have taken in the target language country.</w:t>
            </w:r>
          </w:p>
          <w:p w:rsidR="004164ED" w:rsidRPr="001172AC" w:rsidRDefault="004164ED" w:rsidP="001172AC">
            <w:pPr>
              <w:spacing w:before="40" w:after="40" w:line="240" w:lineRule="auto"/>
              <w:rPr>
                <w:sz w:val="22"/>
                <w:szCs w:val="22"/>
                <w:lang w:val="en-US"/>
              </w:rPr>
            </w:pPr>
          </w:p>
          <w:p w:rsidR="004164ED" w:rsidRPr="001172AC" w:rsidRDefault="004164ED" w:rsidP="001172AC">
            <w:pPr>
              <w:spacing w:before="40" w:after="40" w:line="240" w:lineRule="auto"/>
              <w:rPr>
                <w:sz w:val="22"/>
                <w:szCs w:val="22"/>
                <w:lang w:val="en-US"/>
              </w:rPr>
            </w:pPr>
            <w:r w:rsidRPr="001172AC">
              <w:rPr>
                <w:sz w:val="22"/>
                <w:szCs w:val="22"/>
                <w:lang w:val="en-US"/>
              </w:rPr>
              <w:t>Points you may wish to consider in discussion:</w:t>
            </w:r>
          </w:p>
          <w:p w:rsidR="004164ED" w:rsidRPr="001172AC" w:rsidRDefault="004164ED" w:rsidP="00CC032F">
            <w:pPr>
              <w:pStyle w:val="ListParagraph"/>
              <w:numPr>
                <w:ilvl w:val="0"/>
                <w:numId w:val="14"/>
              </w:numPr>
              <w:spacing w:before="40" w:after="40" w:line="240" w:lineRule="auto"/>
              <w:ind w:left="355" w:hanging="284"/>
              <w:contextualSpacing w:val="0"/>
              <w:rPr>
                <w:sz w:val="22"/>
                <w:szCs w:val="22"/>
                <w:lang w:val="en-US"/>
              </w:rPr>
            </w:pPr>
            <w:r w:rsidRPr="001172AC">
              <w:rPr>
                <w:sz w:val="22"/>
                <w:szCs w:val="22"/>
                <w:lang w:val="en-US"/>
              </w:rPr>
              <w:t>We read things all around us e.g. adverts on bus stops, even if we think we are not a ‘reader’.</w:t>
            </w:r>
          </w:p>
          <w:p w:rsidR="004164ED" w:rsidRPr="001172AC" w:rsidRDefault="004164ED" w:rsidP="00CC032F">
            <w:pPr>
              <w:pStyle w:val="ListParagraph"/>
              <w:numPr>
                <w:ilvl w:val="0"/>
                <w:numId w:val="14"/>
              </w:numPr>
              <w:spacing w:before="40" w:after="40" w:line="240" w:lineRule="auto"/>
              <w:ind w:left="355" w:hanging="284"/>
              <w:contextualSpacing w:val="0"/>
              <w:rPr>
                <w:sz w:val="22"/>
                <w:szCs w:val="22"/>
                <w:lang w:val="en-US"/>
              </w:rPr>
            </w:pPr>
            <w:r w:rsidRPr="001172AC">
              <w:rPr>
                <w:sz w:val="22"/>
                <w:szCs w:val="22"/>
                <w:lang w:val="en-US"/>
              </w:rPr>
              <w:t xml:space="preserve">We pick up huge clues from </w:t>
            </w:r>
            <w:r w:rsidRPr="001172AC">
              <w:rPr>
                <w:sz w:val="22"/>
                <w:szCs w:val="22"/>
                <w:lang w:val="en-US"/>
              </w:rPr>
              <w:lastRenderedPageBreak/>
              <w:t>visual context and intended audience/purpose of the text.</w:t>
            </w:r>
          </w:p>
          <w:p w:rsidR="004164ED" w:rsidRPr="001172AC" w:rsidRDefault="004164ED" w:rsidP="00CC032F">
            <w:pPr>
              <w:pStyle w:val="ListParagraph"/>
              <w:numPr>
                <w:ilvl w:val="0"/>
                <w:numId w:val="14"/>
              </w:numPr>
              <w:spacing w:before="40" w:after="40" w:line="240" w:lineRule="auto"/>
              <w:ind w:left="355" w:hanging="284"/>
              <w:contextualSpacing w:val="0"/>
              <w:rPr>
                <w:sz w:val="22"/>
                <w:szCs w:val="22"/>
                <w:lang w:val="en-US"/>
              </w:rPr>
            </w:pPr>
            <w:r w:rsidRPr="001172AC">
              <w:rPr>
                <w:sz w:val="22"/>
                <w:szCs w:val="22"/>
                <w:lang w:val="en-US"/>
              </w:rPr>
              <w:t xml:space="preserve">This exercise was about </w:t>
            </w:r>
            <w:r w:rsidRPr="001172AC">
              <w:rPr>
                <w:i/>
                <w:sz w:val="22"/>
                <w:szCs w:val="22"/>
                <w:lang w:val="en-US"/>
              </w:rPr>
              <w:t>where</w:t>
            </w:r>
            <w:r w:rsidRPr="001172AC">
              <w:rPr>
                <w:sz w:val="22"/>
                <w:szCs w:val="22"/>
                <w:lang w:val="en-US"/>
              </w:rPr>
              <w:t xml:space="preserve"> the text was seen, not what it </w:t>
            </w:r>
            <w:r w:rsidRPr="001172AC">
              <w:rPr>
                <w:i/>
                <w:sz w:val="22"/>
                <w:szCs w:val="22"/>
                <w:lang w:val="en-US"/>
              </w:rPr>
              <w:t xml:space="preserve">meant, </w:t>
            </w:r>
            <w:r w:rsidRPr="001172AC">
              <w:rPr>
                <w:sz w:val="22"/>
                <w:szCs w:val="22"/>
                <w:lang w:val="en-US"/>
              </w:rPr>
              <w:t>but if we understand the context, we are half way to understanding the text.</w:t>
            </w:r>
          </w:p>
        </w:tc>
      </w:tr>
      <w:tr w:rsidR="004164ED" w:rsidRPr="004164ED">
        <w:tc>
          <w:tcPr>
            <w:tcW w:w="1229" w:type="dxa"/>
          </w:tcPr>
          <w:p w:rsidR="004164ED" w:rsidRPr="00CC032F" w:rsidRDefault="004164ED" w:rsidP="00CC032F">
            <w:pPr>
              <w:spacing w:before="40" w:after="40" w:line="240" w:lineRule="auto"/>
              <w:rPr>
                <w:sz w:val="22"/>
                <w:szCs w:val="22"/>
              </w:rPr>
            </w:pPr>
            <w:r w:rsidRPr="00CC032F">
              <w:rPr>
                <w:sz w:val="22"/>
                <w:szCs w:val="22"/>
              </w:rPr>
              <w:lastRenderedPageBreak/>
              <w:t>6</w:t>
            </w:r>
          </w:p>
        </w:tc>
        <w:tc>
          <w:tcPr>
            <w:tcW w:w="2385" w:type="dxa"/>
          </w:tcPr>
          <w:p w:rsidR="004164ED" w:rsidRPr="00CC032F" w:rsidRDefault="004164ED" w:rsidP="00CC032F">
            <w:pPr>
              <w:spacing w:before="40" w:after="40" w:line="240" w:lineRule="auto"/>
              <w:rPr>
                <w:sz w:val="22"/>
                <w:szCs w:val="22"/>
              </w:rPr>
            </w:pPr>
            <w:r w:rsidRPr="00CC032F">
              <w:rPr>
                <w:sz w:val="22"/>
                <w:szCs w:val="22"/>
              </w:rPr>
              <w:t>To explore the use of non-fiction reading texts</w:t>
            </w:r>
          </w:p>
        </w:tc>
        <w:tc>
          <w:tcPr>
            <w:tcW w:w="3546" w:type="dxa"/>
          </w:tcPr>
          <w:p w:rsidR="004164ED" w:rsidRPr="00CC032F" w:rsidRDefault="004164ED" w:rsidP="00CC032F">
            <w:pPr>
              <w:spacing w:before="40" w:after="40" w:line="240" w:lineRule="auto"/>
              <w:rPr>
                <w:sz w:val="22"/>
                <w:szCs w:val="22"/>
              </w:rPr>
            </w:pPr>
            <w:r w:rsidRPr="00CC032F">
              <w:rPr>
                <w:sz w:val="22"/>
                <w:szCs w:val="22"/>
              </w:rPr>
              <w:t xml:space="preserve">6.1 Show </w:t>
            </w:r>
            <w:r w:rsidR="006C44FF">
              <w:rPr>
                <w:b/>
                <w:color w:val="B34A22"/>
                <w:sz w:val="22"/>
                <w:szCs w:val="22"/>
              </w:rPr>
              <w:t>S</w:t>
            </w:r>
            <w:r w:rsidR="00CC032F">
              <w:rPr>
                <w:b/>
                <w:color w:val="B34A22"/>
                <w:sz w:val="22"/>
                <w:szCs w:val="22"/>
              </w:rPr>
              <w:t>lide 14</w:t>
            </w:r>
            <w:r w:rsidRPr="00CC032F">
              <w:rPr>
                <w:sz w:val="22"/>
                <w:szCs w:val="22"/>
              </w:rPr>
              <w:t xml:space="preserve"> (a typical type of article from a Latin American newspaper, although for copyright reasons, this is made up) and ask the group to consider its use as a reading activity.</w:t>
            </w:r>
            <w:r w:rsidR="001172AC" w:rsidRPr="00CC032F">
              <w:rPr>
                <w:sz w:val="22"/>
                <w:szCs w:val="22"/>
              </w:rPr>
              <w:t xml:space="preserve"> </w:t>
            </w:r>
          </w:p>
          <w:p w:rsidR="004164ED" w:rsidRPr="00CC032F" w:rsidRDefault="004164ED" w:rsidP="00CC032F">
            <w:pPr>
              <w:pStyle w:val="ListParagraph"/>
              <w:numPr>
                <w:ilvl w:val="0"/>
                <w:numId w:val="8"/>
              </w:numPr>
              <w:spacing w:before="40" w:after="40" w:line="240" w:lineRule="auto"/>
              <w:ind w:left="304" w:hanging="283"/>
              <w:contextualSpacing w:val="0"/>
              <w:rPr>
                <w:sz w:val="22"/>
                <w:szCs w:val="22"/>
              </w:rPr>
            </w:pPr>
            <w:r w:rsidRPr="00CC032F">
              <w:rPr>
                <w:sz w:val="22"/>
                <w:szCs w:val="22"/>
              </w:rPr>
              <w:t xml:space="preserve">How would they prepare students to understand this text?* </w:t>
            </w:r>
          </w:p>
          <w:p w:rsidR="004164ED" w:rsidRPr="00CC032F" w:rsidRDefault="004164ED" w:rsidP="00CC032F">
            <w:pPr>
              <w:pStyle w:val="ListParagraph"/>
              <w:numPr>
                <w:ilvl w:val="0"/>
                <w:numId w:val="8"/>
              </w:numPr>
              <w:spacing w:before="40" w:after="40" w:line="240" w:lineRule="auto"/>
              <w:ind w:left="304" w:hanging="283"/>
              <w:contextualSpacing w:val="0"/>
              <w:rPr>
                <w:sz w:val="22"/>
                <w:szCs w:val="22"/>
              </w:rPr>
            </w:pPr>
            <w:r w:rsidRPr="00CC032F">
              <w:rPr>
                <w:sz w:val="22"/>
                <w:szCs w:val="22"/>
              </w:rPr>
              <w:t>Is it accessible? Why/why not?</w:t>
            </w:r>
          </w:p>
          <w:p w:rsidR="004164ED" w:rsidRPr="00CC032F" w:rsidRDefault="004164ED" w:rsidP="00CC032F">
            <w:pPr>
              <w:pStyle w:val="ListParagraph"/>
              <w:numPr>
                <w:ilvl w:val="0"/>
                <w:numId w:val="8"/>
              </w:numPr>
              <w:spacing w:before="40" w:after="40" w:line="240" w:lineRule="auto"/>
              <w:ind w:left="304" w:hanging="283"/>
              <w:contextualSpacing w:val="0"/>
              <w:rPr>
                <w:sz w:val="22"/>
                <w:szCs w:val="22"/>
              </w:rPr>
            </w:pPr>
            <w:r w:rsidRPr="00CC032F">
              <w:rPr>
                <w:sz w:val="22"/>
                <w:szCs w:val="22"/>
              </w:rPr>
              <w:t>What kind of questions/tasks would be appropriate for this text?</w:t>
            </w:r>
          </w:p>
          <w:p w:rsidR="004164ED" w:rsidRPr="00CC032F" w:rsidRDefault="004164ED" w:rsidP="00CC032F">
            <w:pPr>
              <w:spacing w:before="40" w:after="40" w:line="240" w:lineRule="auto"/>
              <w:rPr>
                <w:sz w:val="22"/>
                <w:szCs w:val="22"/>
              </w:rPr>
            </w:pPr>
            <w:r w:rsidRPr="00CC032F">
              <w:rPr>
                <w:sz w:val="22"/>
                <w:szCs w:val="22"/>
              </w:rPr>
              <w:t xml:space="preserve">See notes opposite. </w:t>
            </w:r>
          </w:p>
          <w:p w:rsidR="004164ED" w:rsidRPr="00CC032F" w:rsidRDefault="004164ED" w:rsidP="00CC032F">
            <w:pPr>
              <w:spacing w:before="40" w:after="40" w:line="240" w:lineRule="auto"/>
              <w:rPr>
                <w:sz w:val="22"/>
                <w:szCs w:val="22"/>
              </w:rPr>
            </w:pPr>
            <w:r w:rsidRPr="00CC032F">
              <w:rPr>
                <w:sz w:val="22"/>
                <w:szCs w:val="22"/>
              </w:rPr>
              <w:t>*This will be developed in section 7 below.</w:t>
            </w:r>
          </w:p>
        </w:tc>
        <w:tc>
          <w:tcPr>
            <w:tcW w:w="1443" w:type="dxa"/>
          </w:tcPr>
          <w:p w:rsidR="004164ED" w:rsidRPr="00CC032F" w:rsidRDefault="004164ED" w:rsidP="00CC032F">
            <w:pPr>
              <w:spacing w:before="40" w:after="40" w:line="240" w:lineRule="auto"/>
              <w:rPr>
                <w:sz w:val="22"/>
                <w:szCs w:val="22"/>
              </w:rPr>
            </w:pPr>
            <w:r w:rsidRPr="00CC032F">
              <w:rPr>
                <w:sz w:val="22"/>
                <w:szCs w:val="22"/>
              </w:rPr>
              <w:t xml:space="preserve">10 </w:t>
            </w:r>
            <w:proofErr w:type="spellStart"/>
            <w:r w:rsidRPr="00CC032F">
              <w:rPr>
                <w:sz w:val="22"/>
                <w:szCs w:val="22"/>
              </w:rPr>
              <w:t>mins</w:t>
            </w:r>
            <w:proofErr w:type="spellEnd"/>
          </w:p>
        </w:tc>
        <w:tc>
          <w:tcPr>
            <w:tcW w:w="2190" w:type="dxa"/>
          </w:tcPr>
          <w:p w:rsidR="004164ED" w:rsidRPr="00CC032F" w:rsidRDefault="00EB08A9" w:rsidP="00CC032F">
            <w:pPr>
              <w:spacing w:before="40" w:after="40" w:line="240" w:lineRule="auto"/>
              <w:rPr>
                <w:b/>
                <w:color w:val="B34A22"/>
                <w:sz w:val="22"/>
                <w:szCs w:val="22"/>
              </w:rPr>
            </w:pPr>
            <w:hyperlink r:id="rId21" w:history="1">
              <w:r w:rsidR="004164ED" w:rsidRPr="00D70C8D">
                <w:rPr>
                  <w:rStyle w:val="Hyperlink"/>
                  <w:b/>
                  <w:sz w:val="22"/>
                  <w:szCs w:val="22"/>
                </w:rPr>
                <w:t>RM1 Resource 2</w:t>
              </w:r>
            </w:hyperlink>
            <w:r w:rsidR="004164ED" w:rsidRPr="00CC032F">
              <w:rPr>
                <w:b/>
                <w:color w:val="B34A22"/>
                <w:sz w:val="22"/>
                <w:szCs w:val="22"/>
              </w:rPr>
              <w:t xml:space="preserve"> </w:t>
            </w:r>
          </w:p>
          <w:p w:rsidR="004164ED" w:rsidRPr="00CC032F" w:rsidRDefault="00CC032F" w:rsidP="00CC032F">
            <w:pPr>
              <w:spacing w:before="40" w:after="40" w:line="240" w:lineRule="auto"/>
              <w:rPr>
                <w:b/>
                <w:color w:val="B34A22"/>
                <w:sz w:val="22"/>
                <w:szCs w:val="22"/>
              </w:rPr>
            </w:pPr>
            <w:r>
              <w:rPr>
                <w:b/>
                <w:color w:val="B34A22"/>
                <w:sz w:val="22"/>
                <w:szCs w:val="22"/>
              </w:rPr>
              <w:t>Slide 14</w:t>
            </w:r>
          </w:p>
        </w:tc>
        <w:tc>
          <w:tcPr>
            <w:tcW w:w="3381" w:type="dxa"/>
          </w:tcPr>
          <w:p w:rsidR="004164ED" w:rsidRPr="00CC032F" w:rsidRDefault="004164ED" w:rsidP="00CC032F">
            <w:pPr>
              <w:spacing w:before="40" w:after="40" w:line="240" w:lineRule="auto"/>
              <w:rPr>
                <w:sz w:val="22"/>
                <w:szCs w:val="22"/>
              </w:rPr>
            </w:pPr>
            <w:r w:rsidRPr="00CC032F">
              <w:rPr>
                <w:sz w:val="22"/>
                <w:szCs w:val="22"/>
              </w:rPr>
              <w:t>Encourage the group to analyse why this text would / would not make a successful reading resource.</w:t>
            </w:r>
          </w:p>
          <w:p w:rsidR="004164ED" w:rsidRPr="00CC032F" w:rsidRDefault="004164ED" w:rsidP="00CC032F">
            <w:pPr>
              <w:spacing w:before="40" w:after="40" w:line="240" w:lineRule="auto"/>
              <w:rPr>
                <w:sz w:val="22"/>
                <w:szCs w:val="22"/>
              </w:rPr>
            </w:pPr>
            <w:r w:rsidRPr="00CC032F">
              <w:rPr>
                <w:sz w:val="22"/>
                <w:szCs w:val="22"/>
              </w:rPr>
              <w:t>Think about:</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Subject matter</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Vocabulary</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Grammar</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Interest</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‘comprehension’ tasks</w:t>
            </w:r>
          </w:p>
          <w:p w:rsidR="004164ED" w:rsidRPr="00CC032F" w:rsidRDefault="004164ED" w:rsidP="00CC032F">
            <w:pPr>
              <w:pStyle w:val="ListParagraph"/>
              <w:numPr>
                <w:ilvl w:val="0"/>
                <w:numId w:val="9"/>
              </w:numPr>
              <w:spacing w:before="40" w:after="40" w:line="240" w:lineRule="auto"/>
              <w:ind w:left="355" w:hanging="284"/>
              <w:contextualSpacing w:val="0"/>
              <w:rPr>
                <w:sz w:val="22"/>
                <w:szCs w:val="22"/>
              </w:rPr>
            </w:pPr>
            <w:r w:rsidRPr="00CC032F">
              <w:rPr>
                <w:sz w:val="22"/>
                <w:szCs w:val="22"/>
              </w:rPr>
              <w:t>Other types of tasks</w:t>
            </w:r>
          </w:p>
          <w:p w:rsidR="004164ED" w:rsidRPr="00CC032F" w:rsidRDefault="00CC032F" w:rsidP="00CC032F">
            <w:pPr>
              <w:pStyle w:val="ListParagraph"/>
              <w:numPr>
                <w:ilvl w:val="0"/>
                <w:numId w:val="9"/>
              </w:numPr>
              <w:spacing w:before="40" w:after="40" w:line="240" w:lineRule="auto"/>
              <w:ind w:left="355" w:hanging="284"/>
              <w:contextualSpacing w:val="0"/>
              <w:rPr>
                <w:sz w:val="22"/>
                <w:szCs w:val="22"/>
              </w:rPr>
            </w:pPr>
            <w:r>
              <w:rPr>
                <w:sz w:val="22"/>
                <w:szCs w:val="22"/>
              </w:rPr>
              <w:t>Authentic sources / made-</w:t>
            </w:r>
            <w:r w:rsidR="004164ED" w:rsidRPr="00CC032F">
              <w:rPr>
                <w:sz w:val="22"/>
                <w:szCs w:val="22"/>
              </w:rPr>
              <w:t>up resources</w:t>
            </w:r>
          </w:p>
          <w:p w:rsidR="004164ED" w:rsidRPr="00CC032F" w:rsidRDefault="004164ED" w:rsidP="00CC032F">
            <w:pPr>
              <w:spacing w:before="40" w:after="40" w:line="240" w:lineRule="auto"/>
              <w:rPr>
                <w:sz w:val="22"/>
                <w:szCs w:val="22"/>
              </w:rPr>
            </w:pPr>
          </w:p>
        </w:tc>
      </w:tr>
      <w:tr w:rsidR="004164ED" w:rsidRPr="004164ED">
        <w:tc>
          <w:tcPr>
            <w:tcW w:w="1229" w:type="dxa"/>
          </w:tcPr>
          <w:p w:rsidR="004164ED" w:rsidRPr="00CC032F" w:rsidRDefault="004164ED" w:rsidP="00CC032F">
            <w:pPr>
              <w:spacing w:before="40" w:after="40" w:line="240" w:lineRule="auto"/>
              <w:rPr>
                <w:sz w:val="22"/>
                <w:szCs w:val="22"/>
              </w:rPr>
            </w:pPr>
            <w:r w:rsidRPr="00CC032F">
              <w:rPr>
                <w:sz w:val="22"/>
                <w:szCs w:val="22"/>
              </w:rPr>
              <w:t>7</w:t>
            </w:r>
          </w:p>
        </w:tc>
        <w:tc>
          <w:tcPr>
            <w:tcW w:w="2385" w:type="dxa"/>
          </w:tcPr>
          <w:p w:rsidR="004164ED" w:rsidRPr="00CC032F" w:rsidRDefault="004164ED" w:rsidP="00CC032F">
            <w:pPr>
              <w:spacing w:before="40" w:after="40" w:line="240" w:lineRule="auto"/>
              <w:rPr>
                <w:sz w:val="22"/>
                <w:szCs w:val="22"/>
              </w:rPr>
            </w:pPr>
            <w:r w:rsidRPr="00CC032F">
              <w:rPr>
                <w:sz w:val="22"/>
                <w:szCs w:val="22"/>
              </w:rPr>
              <w:t>To look at reading strategies and how these can help students</w:t>
            </w:r>
          </w:p>
        </w:tc>
        <w:tc>
          <w:tcPr>
            <w:tcW w:w="3546" w:type="dxa"/>
          </w:tcPr>
          <w:p w:rsidR="004164ED" w:rsidRPr="00CC032F" w:rsidRDefault="004164ED" w:rsidP="00CC032F">
            <w:pPr>
              <w:spacing w:before="40" w:after="40" w:line="240" w:lineRule="auto"/>
              <w:rPr>
                <w:sz w:val="22"/>
                <w:szCs w:val="22"/>
              </w:rPr>
            </w:pPr>
            <w:r w:rsidRPr="00CC032F">
              <w:rPr>
                <w:sz w:val="22"/>
                <w:szCs w:val="22"/>
              </w:rPr>
              <w:t xml:space="preserve">7.1 Show the heading of </w:t>
            </w:r>
            <w:r w:rsidR="006C44FF">
              <w:rPr>
                <w:b/>
                <w:color w:val="B34A22"/>
                <w:sz w:val="22"/>
                <w:szCs w:val="22"/>
              </w:rPr>
              <w:t>S</w:t>
            </w:r>
            <w:r w:rsidRPr="00CC032F">
              <w:rPr>
                <w:b/>
                <w:color w:val="B34A22"/>
                <w:sz w:val="22"/>
                <w:szCs w:val="22"/>
              </w:rPr>
              <w:t>lide 1</w:t>
            </w:r>
            <w:r w:rsidR="00CC032F">
              <w:rPr>
                <w:b/>
                <w:color w:val="B34A22"/>
                <w:sz w:val="22"/>
                <w:szCs w:val="22"/>
              </w:rPr>
              <w:t>5</w:t>
            </w:r>
            <w:r w:rsidRPr="00CC032F">
              <w:rPr>
                <w:sz w:val="22"/>
                <w:szCs w:val="22"/>
              </w:rPr>
              <w:t>.</w:t>
            </w:r>
            <w:r w:rsidR="001172AC" w:rsidRPr="00CC032F">
              <w:rPr>
                <w:sz w:val="22"/>
                <w:szCs w:val="22"/>
              </w:rPr>
              <w:t xml:space="preserve"> </w:t>
            </w:r>
            <w:r w:rsidRPr="00CC032F">
              <w:rPr>
                <w:sz w:val="22"/>
                <w:szCs w:val="22"/>
              </w:rPr>
              <w:t>Point out that students often enjoy the idea of being a detective and decoding clues.</w:t>
            </w:r>
            <w:r w:rsidR="001172AC" w:rsidRPr="00CC032F">
              <w:rPr>
                <w:sz w:val="22"/>
                <w:szCs w:val="22"/>
              </w:rPr>
              <w:t xml:space="preserve"> </w:t>
            </w:r>
            <w:r w:rsidRPr="00CC032F">
              <w:rPr>
                <w:sz w:val="22"/>
                <w:szCs w:val="22"/>
              </w:rPr>
              <w:t>Thinking back to the newspaper article in Spanish about weather, ask the group to suggest what kind of clues students should look for in a text.</w:t>
            </w:r>
            <w:r w:rsidR="001172AC" w:rsidRPr="00CC032F">
              <w:rPr>
                <w:sz w:val="22"/>
                <w:szCs w:val="22"/>
              </w:rPr>
              <w:t xml:space="preserve"> </w:t>
            </w:r>
            <w:r w:rsidRPr="00CC032F">
              <w:rPr>
                <w:sz w:val="22"/>
                <w:szCs w:val="22"/>
              </w:rPr>
              <w:t xml:space="preserve">Then show them the rest of </w:t>
            </w:r>
            <w:r w:rsidR="006C44FF">
              <w:rPr>
                <w:b/>
                <w:color w:val="B34A22"/>
                <w:sz w:val="22"/>
                <w:szCs w:val="22"/>
              </w:rPr>
              <w:t>S</w:t>
            </w:r>
            <w:r w:rsidR="00CC032F">
              <w:rPr>
                <w:b/>
                <w:color w:val="B34A22"/>
                <w:sz w:val="22"/>
                <w:szCs w:val="22"/>
              </w:rPr>
              <w:t>lide 15</w:t>
            </w:r>
            <w:r w:rsidRPr="00CC032F">
              <w:rPr>
                <w:sz w:val="22"/>
                <w:szCs w:val="22"/>
              </w:rPr>
              <w:t>.</w:t>
            </w:r>
          </w:p>
          <w:p w:rsidR="004164ED" w:rsidRPr="00CC032F" w:rsidRDefault="004164ED" w:rsidP="00CC032F">
            <w:pPr>
              <w:spacing w:before="40" w:after="40" w:line="240" w:lineRule="auto"/>
              <w:rPr>
                <w:sz w:val="22"/>
                <w:szCs w:val="22"/>
              </w:rPr>
            </w:pPr>
          </w:p>
          <w:p w:rsidR="004164ED" w:rsidRPr="00CC032F" w:rsidRDefault="004164ED" w:rsidP="00CC032F">
            <w:pPr>
              <w:spacing w:before="40" w:after="40" w:line="240" w:lineRule="auto"/>
              <w:rPr>
                <w:sz w:val="22"/>
                <w:szCs w:val="22"/>
              </w:rPr>
            </w:pPr>
            <w:r w:rsidRPr="00CC032F">
              <w:rPr>
                <w:sz w:val="22"/>
                <w:szCs w:val="22"/>
              </w:rPr>
              <w:lastRenderedPageBreak/>
              <w:t>7.2 Ask the group to consider how a teacher could model and reinforce these reading strategies (e.g. by using the interactive whiteboard, annotating/</w:t>
            </w:r>
            <w:r w:rsidR="00CC032F">
              <w:rPr>
                <w:sz w:val="22"/>
                <w:szCs w:val="22"/>
              </w:rPr>
              <w:t xml:space="preserve"> </w:t>
            </w:r>
            <w:r w:rsidRPr="00CC032F">
              <w:rPr>
                <w:sz w:val="22"/>
                <w:szCs w:val="22"/>
              </w:rPr>
              <w:t>highlighting, classroom displays, checklists)</w:t>
            </w:r>
          </w:p>
          <w:p w:rsidR="004164ED" w:rsidRPr="00CC032F" w:rsidRDefault="004164ED" w:rsidP="00CC032F">
            <w:pPr>
              <w:spacing w:before="40" w:after="40" w:line="240" w:lineRule="auto"/>
              <w:rPr>
                <w:sz w:val="22"/>
                <w:szCs w:val="22"/>
              </w:rPr>
            </w:pPr>
            <w:r w:rsidRPr="00CC032F">
              <w:rPr>
                <w:sz w:val="22"/>
                <w:szCs w:val="22"/>
              </w:rPr>
              <w:t>7.3 Ask the group to share other ideas for reading strategies and how they teach them.</w:t>
            </w:r>
          </w:p>
        </w:tc>
        <w:tc>
          <w:tcPr>
            <w:tcW w:w="1443" w:type="dxa"/>
          </w:tcPr>
          <w:p w:rsidR="004164ED" w:rsidRPr="00CC032F" w:rsidRDefault="004164ED" w:rsidP="00CC032F">
            <w:pPr>
              <w:spacing w:before="40" w:after="40" w:line="240" w:lineRule="auto"/>
              <w:rPr>
                <w:sz w:val="22"/>
                <w:szCs w:val="22"/>
              </w:rPr>
            </w:pPr>
            <w:r w:rsidRPr="00CC032F">
              <w:rPr>
                <w:sz w:val="22"/>
                <w:szCs w:val="22"/>
              </w:rPr>
              <w:lastRenderedPageBreak/>
              <w:t xml:space="preserve">10 </w:t>
            </w:r>
            <w:proofErr w:type="spellStart"/>
            <w:r w:rsidRPr="00CC032F">
              <w:rPr>
                <w:sz w:val="22"/>
                <w:szCs w:val="22"/>
              </w:rPr>
              <w:t>mins</w:t>
            </w:r>
            <w:proofErr w:type="spellEnd"/>
            <w:r w:rsidRPr="00CC032F">
              <w:rPr>
                <w:sz w:val="22"/>
                <w:szCs w:val="22"/>
              </w:rPr>
              <w:t xml:space="preserve"> +</w:t>
            </w:r>
          </w:p>
        </w:tc>
        <w:tc>
          <w:tcPr>
            <w:tcW w:w="2190" w:type="dxa"/>
          </w:tcPr>
          <w:p w:rsidR="004164ED" w:rsidRPr="00CC032F" w:rsidRDefault="00EB08A9" w:rsidP="00D70C8D">
            <w:pPr>
              <w:spacing w:before="40" w:after="40" w:line="240" w:lineRule="auto"/>
              <w:rPr>
                <w:b/>
                <w:color w:val="B34A22"/>
                <w:sz w:val="22"/>
                <w:szCs w:val="22"/>
              </w:rPr>
            </w:pPr>
            <w:hyperlink r:id="rId22" w:history="1">
              <w:r w:rsidR="004164ED" w:rsidRPr="00D70C8D">
                <w:rPr>
                  <w:rStyle w:val="Hyperlink"/>
                  <w:b/>
                  <w:sz w:val="22"/>
                  <w:szCs w:val="22"/>
                </w:rPr>
                <w:t>RM1 Resource 2</w:t>
              </w:r>
            </w:hyperlink>
            <w:r w:rsidR="004164ED" w:rsidRPr="00CC032F">
              <w:rPr>
                <w:b/>
                <w:color w:val="B34A22"/>
                <w:sz w:val="22"/>
                <w:szCs w:val="22"/>
              </w:rPr>
              <w:t xml:space="preserve"> </w:t>
            </w:r>
            <w:r w:rsidR="00CC032F">
              <w:rPr>
                <w:b/>
                <w:color w:val="B34A22"/>
                <w:sz w:val="22"/>
                <w:szCs w:val="22"/>
              </w:rPr>
              <w:t>Slide 15</w:t>
            </w:r>
          </w:p>
        </w:tc>
        <w:tc>
          <w:tcPr>
            <w:tcW w:w="3381" w:type="dxa"/>
          </w:tcPr>
          <w:p w:rsidR="004164ED" w:rsidRPr="00CC032F" w:rsidRDefault="004164ED" w:rsidP="00CC032F">
            <w:pPr>
              <w:spacing w:before="40" w:after="40" w:line="240" w:lineRule="auto"/>
              <w:rPr>
                <w:sz w:val="22"/>
                <w:szCs w:val="22"/>
              </w:rPr>
            </w:pPr>
          </w:p>
        </w:tc>
      </w:tr>
      <w:tr w:rsidR="004164ED" w:rsidRPr="004164ED">
        <w:tc>
          <w:tcPr>
            <w:tcW w:w="1229" w:type="dxa"/>
          </w:tcPr>
          <w:p w:rsidR="004164ED" w:rsidRPr="00CC032F" w:rsidRDefault="004164ED" w:rsidP="00CC032F">
            <w:pPr>
              <w:spacing w:before="40" w:after="40" w:line="240" w:lineRule="auto"/>
              <w:rPr>
                <w:sz w:val="22"/>
                <w:szCs w:val="22"/>
              </w:rPr>
            </w:pPr>
            <w:r w:rsidRPr="00CC032F">
              <w:rPr>
                <w:sz w:val="22"/>
                <w:szCs w:val="22"/>
              </w:rPr>
              <w:lastRenderedPageBreak/>
              <w:t>8</w:t>
            </w:r>
          </w:p>
          <w:p w:rsidR="004164ED" w:rsidRPr="00CC032F" w:rsidRDefault="004164ED" w:rsidP="00CC032F">
            <w:pPr>
              <w:spacing w:before="40" w:after="40" w:line="240" w:lineRule="auto"/>
              <w:rPr>
                <w:sz w:val="22"/>
                <w:szCs w:val="22"/>
              </w:rPr>
            </w:pPr>
            <w:r w:rsidRPr="00CC032F">
              <w:rPr>
                <w:b/>
                <w:sz w:val="22"/>
                <w:szCs w:val="22"/>
              </w:rPr>
              <w:t>NB.</w:t>
            </w:r>
            <w:r w:rsidRPr="00CC032F">
              <w:rPr>
                <w:sz w:val="22"/>
                <w:szCs w:val="22"/>
              </w:rPr>
              <w:t xml:space="preserve"> This section might be particularly suitable as a stand-alone session, or perha</w:t>
            </w:r>
            <w:r w:rsidR="00CC032F">
              <w:rPr>
                <w:sz w:val="22"/>
                <w:szCs w:val="22"/>
              </w:rPr>
              <w:t>ps in conjunction with section 9</w:t>
            </w:r>
            <w:r w:rsidRPr="00CC032F">
              <w:rPr>
                <w:sz w:val="22"/>
                <w:szCs w:val="22"/>
              </w:rPr>
              <w:t xml:space="preserve"> below.</w:t>
            </w:r>
          </w:p>
        </w:tc>
        <w:tc>
          <w:tcPr>
            <w:tcW w:w="2385" w:type="dxa"/>
          </w:tcPr>
          <w:p w:rsidR="004164ED" w:rsidRPr="00CC032F" w:rsidRDefault="004164ED" w:rsidP="00CC032F">
            <w:pPr>
              <w:spacing w:before="40" w:after="40" w:line="240" w:lineRule="auto"/>
              <w:rPr>
                <w:sz w:val="22"/>
                <w:szCs w:val="22"/>
              </w:rPr>
            </w:pPr>
            <w:r w:rsidRPr="00CC032F">
              <w:rPr>
                <w:sz w:val="22"/>
                <w:szCs w:val="22"/>
              </w:rPr>
              <w:t xml:space="preserve">To increase the range and variety of both reading texts and reading tasks used in teaching and learning </w:t>
            </w:r>
          </w:p>
        </w:tc>
        <w:tc>
          <w:tcPr>
            <w:tcW w:w="3546" w:type="dxa"/>
          </w:tcPr>
          <w:p w:rsidR="004164ED" w:rsidRPr="00CC032F" w:rsidRDefault="004164ED" w:rsidP="00CC032F">
            <w:pPr>
              <w:spacing w:before="40" w:after="40" w:line="240" w:lineRule="auto"/>
              <w:rPr>
                <w:sz w:val="22"/>
                <w:szCs w:val="22"/>
              </w:rPr>
            </w:pPr>
            <w:r w:rsidRPr="00CC032F">
              <w:rPr>
                <w:sz w:val="22"/>
                <w:szCs w:val="22"/>
                <w:lang w:val="en-US"/>
              </w:rPr>
              <w:t>8.1 Use the</w:t>
            </w:r>
            <w:r w:rsidRPr="00CC032F">
              <w:rPr>
                <w:b/>
                <w:bCs/>
                <w:sz w:val="22"/>
                <w:szCs w:val="22"/>
                <w:lang w:val="en-US"/>
              </w:rPr>
              <w:t xml:space="preserve"> </w:t>
            </w:r>
            <w:r w:rsidRPr="00CC032F">
              <w:rPr>
                <w:b/>
                <w:bCs/>
                <w:color w:val="B34A22"/>
                <w:sz w:val="22"/>
                <w:szCs w:val="22"/>
                <w:lang w:val="en-US"/>
              </w:rPr>
              <w:t>Resource 6</w:t>
            </w:r>
            <w:r w:rsidR="006C44FF">
              <w:rPr>
                <w:b/>
                <w:bCs/>
                <w:color w:val="B34A22"/>
                <w:sz w:val="22"/>
                <w:szCs w:val="22"/>
                <w:lang w:val="en-US"/>
              </w:rPr>
              <w:t xml:space="preserve"> </w:t>
            </w:r>
            <w:r w:rsidRPr="00CC032F">
              <w:rPr>
                <w:sz w:val="22"/>
                <w:szCs w:val="22"/>
                <w:lang w:val="en-US"/>
              </w:rPr>
              <w:t>document as appropriate to suit the group.</w:t>
            </w:r>
            <w:r w:rsidR="001172AC" w:rsidRPr="00CC032F">
              <w:rPr>
                <w:sz w:val="22"/>
                <w:szCs w:val="22"/>
                <w:lang w:val="en-US"/>
              </w:rPr>
              <w:t xml:space="preserve"> </w:t>
            </w:r>
            <w:r w:rsidRPr="00CC032F">
              <w:rPr>
                <w:sz w:val="22"/>
                <w:szCs w:val="22"/>
                <w:lang w:val="en-US"/>
              </w:rPr>
              <w:t xml:space="preserve">You may want the whole document or simply one or two sections. </w:t>
            </w:r>
          </w:p>
          <w:p w:rsidR="004164ED" w:rsidRPr="00CC032F" w:rsidRDefault="004164ED" w:rsidP="00CC032F">
            <w:pPr>
              <w:spacing w:before="40" w:after="40" w:line="240" w:lineRule="auto"/>
              <w:rPr>
                <w:sz w:val="22"/>
                <w:szCs w:val="22"/>
              </w:rPr>
            </w:pPr>
            <w:r w:rsidRPr="00CC032F">
              <w:rPr>
                <w:sz w:val="22"/>
                <w:szCs w:val="22"/>
                <w:lang w:val="en-US"/>
              </w:rPr>
              <w:t xml:space="preserve">Next, cut up the activity cards on </w:t>
            </w:r>
            <w:r w:rsidRPr="00CC032F">
              <w:rPr>
                <w:b/>
                <w:bCs/>
                <w:color w:val="B34A22"/>
                <w:sz w:val="22"/>
                <w:szCs w:val="22"/>
                <w:lang w:val="en-US"/>
              </w:rPr>
              <w:t>Resource 7</w:t>
            </w:r>
            <w:r w:rsidRPr="00CC032F">
              <w:rPr>
                <w:sz w:val="22"/>
                <w:szCs w:val="22"/>
                <w:lang w:val="en-US"/>
              </w:rPr>
              <w:t>. Participants should discuss (in pairs or small groups) how they could use these activities with the resources.</w:t>
            </w:r>
          </w:p>
          <w:p w:rsidR="004164ED" w:rsidRPr="00CC032F" w:rsidRDefault="004164ED" w:rsidP="00CC032F">
            <w:pPr>
              <w:pStyle w:val="ListParagraph"/>
              <w:numPr>
                <w:ilvl w:val="0"/>
                <w:numId w:val="12"/>
              </w:numPr>
              <w:spacing w:before="40" w:after="40" w:line="240" w:lineRule="auto"/>
              <w:ind w:left="397" w:hanging="283"/>
              <w:contextualSpacing w:val="0"/>
              <w:rPr>
                <w:sz w:val="22"/>
                <w:szCs w:val="22"/>
                <w:lang w:val="en-US"/>
              </w:rPr>
            </w:pPr>
            <w:r w:rsidRPr="00CC032F">
              <w:rPr>
                <w:sz w:val="22"/>
                <w:szCs w:val="22"/>
                <w:lang w:val="en-US"/>
              </w:rPr>
              <w:t xml:space="preserve">Which ideas lend </w:t>
            </w:r>
            <w:proofErr w:type="gramStart"/>
            <w:r w:rsidRPr="00CC032F">
              <w:rPr>
                <w:sz w:val="22"/>
                <w:szCs w:val="22"/>
                <w:lang w:val="en-US"/>
              </w:rPr>
              <w:t>themselves</w:t>
            </w:r>
            <w:proofErr w:type="gramEnd"/>
            <w:r w:rsidRPr="00CC032F">
              <w:rPr>
                <w:sz w:val="22"/>
                <w:szCs w:val="22"/>
                <w:lang w:val="en-US"/>
              </w:rPr>
              <w:t xml:space="preserve"> to which reading resources?</w:t>
            </w:r>
          </w:p>
          <w:p w:rsidR="004164ED" w:rsidRPr="00CC032F" w:rsidRDefault="004164ED" w:rsidP="00CC032F">
            <w:pPr>
              <w:spacing w:before="40" w:after="40" w:line="240" w:lineRule="auto"/>
              <w:rPr>
                <w:sz w:val="22"/>
                <w:szCs w:val="22"/>
                <w:lang w:val="en-US"/>
              </w:rPr>
            </w:pPr>
            <w:r w:rsidRPr="00CC032F">
              <w:rPr>
                <w:sz w:val="22"/>
                <w:szCs w:val="22"/>
                <w:lang w:val="en-US"/>
              </w:rPr>
              <w:t>Match up the cards to the texts and compare ‘answers’ with the rest of the group.</w:t>
            </w:r>
            <w:r w:rsidR="001172AC" w:rsidRPr="00CC032F">
              <w:rPr>
                <w:sz w:val="22"/>
                <w:szCs w:val="22"/>
                <w:lang w:val="en-US"/>
              </w:rPr>
              <w:t xml:space="preserve"> </w:t>
            </w:r>
            <w:r w:rsidRPr="00CC032F">
              <w:rPr>
                <w:sz w:val="22"/>
                <w:szCs w:val="22"/>
                <w:lang w:val="en-US"/>
              </w:rPr>
              <w:t>There will be many possible ‘answers’ and participants should be encouraged to ask further questions e.g. about the suitability of the activity for specific classes, students’ prior knowledge etc.</w:t>
            </w:r>
            <w:r w:rsidR="001172AC" w:rsidRPr="00CC032F">
              <w:rPr>
                <w:sz w:val="22"/>
                <w:szCs w:val="22"/>
                <w:lang w:val="en-US"/>
              </w:rPr>
              <w:t xml:space="preserve"> </w:t>
            </w:r>
          </w:p>
          <w:p w:rsidR="004164ED" w:rsidRPr="00CC032F" w:rsidRDefault="004164ED" w:rsidP="00CC032F">
            <w:pPr>
              <w:spacing w:before="40" w:after="40" w:line="240" w:lineRule="auto"/>
              <w:rPr>
                <w:sz w:val="22"/>
                <w:szCs w:val="22"/>
                <w:lang w:val="en-US"/>
              </w:rPr>
            </w:pPr>
          </w:p>
          <w:p w:rsidR="004164ED" w:rsidRPr="00CC032F" w:rsidRDefault="004164ED" w:rsidP="00CC032F">
            <w:pPr>
              <w:spacing w:before="40" w:after="40" w:line="240" w:lineRule="auto"/>
              <w:rPr>
                <w:sz w:val="22"/>
                <w:szCs w:val="22"/>
                <w:lang w:val="en-US"/>
              </w:rPr>
            </w:pPr>
            <w:r w:rsidRPr="00CC032F">
              <w:rPr>
                <w:sz w:val="22"/>
                <w:szCs w:val="22"/>
                <w:lang w:val="en-US"/>
              </w:rPr>
              <w:t>8.2 Invite participants to share other sources and / or approaches to handling reading.</w:t>
            </w:r>
            <w:r w:rsidR="001172AC" w:rsidRPr="00CC032F">
              <w:rPr>
                <w:sz w:val="22"/>
                <w:szCs w:val="22"/>
                <w:lang w:val="en-US"/>
              </w:rPr>
              <w:t xml:space="preserve"> </w:t>
            </w:r>
          </w:p>
          <w:p w:rsidR="004164ED" w:rsidRPr="00CC032F" w:rsidRDefault="004164ED" w:rsidP="00CC032F">
            <w:pPr>
              <w:pStyle w:val="ListParagraph"/>
              <w:numPr>
                <w:ilvl w:val="0"/>
                <w:numId w:val="12"/>
              </w:numPr>
              <w:spacing w:before="40" w:after="40" w:line="240" w:lineRule="auto"/>
              <w:ind w:left="397" w:hanging="283"/>
              <w:contextualSpacing w:val="0"/>
              <w:rPr>
                <w:sz w:val="22"/>
                <w:szCs w:val="22"/>
              </w:rPr>
            </w:pPr>
            <w:r w:rsidRPr="00CC032F">
              <w:rPr>
                <w:sz w:val="22"/>
                <w:szCs w:val="22"/>
                <w:lang w:val="en-US"/>
              </w:rPr>
              <w:t>What kinds of reading material are available to their students?</w:t>
            </w:r>
          </w:p>
        </w:tc>
        <w:tc>
          <w:tcPr>
            <w:tcW w:w="1443" w:type="dxa"/>
          </w:tcPr>
          <w:p w:rsidR="004164ED" w:rsidRPr="00CC032F" w:rsidRDefault="004164ED" w:rsidP="00CC032F">
            <w:pPr>
              <w:spacing w:before="40" w:after="40" w:line="240" w:lineRule="auto"/>
              <w:rPr>
                <w:sz w:val="22"/>
                <w:szCs w:val="22"/>
              </w:rPr>
            </w:pPr>
            <w:r w:rsidRPr="00CC032F">
              <w:rPr>
                <w:sz w:val="22"/>
                <w:szCs w:val="22"/>
              </w:rPr>
              <w:lastRenderedPageBreak/>
              <w:t xml:space="preserve">30 </w:t>
            </w:r>
            <w:proofErr w:type="spellStart"/>
            <w:r w:rsidRPr="00CC032F">
              <w:rPr>
                <w:sz w:val="22"/>
                <w:szCs w:val="22"/>
              </w:rPr>
              <w:t>mins</w:t>
            </w:r>
            <w:proofErr w:type="spellEnd"/>
            <w:r w:rsidRPr="00CC032F">
              <w:rPr>
                <w:sz w:val="22"/>
                <w:szCs w:val="22"/>
              </w:rPr>
              <w:t xml:space="preserve"> – 1 hour (depending on number of texts used, number in group etc.)</w:t>
            </w:r>
          </w:p>
        </w:tc>
        <w:tc>
          <w:tcPr>
            <w:tcW w:w="2190" w:type="dxa"/>
          </w:tcPr>
          <w:p w:rsidR="004164ED" w:rsidRPr="00CC032F" w:rsidRDefault="00EB08A9" w:rsidP="00CC032F">
            <w:pPr>
              <w:spacing w:before="40" w:after="40" w:line="240" w:lineRule="auto"/>
              <w:rPr>
                <w:b/>
                <w:bCs/>
                <w:color w:val="B34A22"/>
                <w:sz w:val="22"/>
                <w:szCs w:val="22"/>
                <w:lang w:val="en-US"/>
              </w:rPr>
            </w:pPr>
            <w:hyperlink r:id="rId23" w:history="1">
              <w:r w:rsidR="00D70C8D" w:rsidRPr="00D70C8D">
                <w:rPr>
                  <w:rStyle w:val="Hyperlink"/>
                  <w:b/>
                  <w:bCs/>
                  <w:sz w:val="22"/>
                  <w:szCs w:val="22"/>
                  <w:lang w:val="en-US"/>
                </w:rPr>
                <w:t>RM1 Resource 6</w:t>
              </w:r>
            </w:hyperlink>
            <w:r w:rsidR="00D70C8D">
              <w:rPr>
                <w:b/>
                <w:bCs/>
                <w:color w:val="B34A22"/>
                <w:sz w:val="22"/>
                <w:szCs w:val="22"/>
                <w:lang w:val="en-US"/>
              </w:rPr>
              <w:t xml:space="preserve"> (Reading t</w:t>
            </w:r>
            <w:r w:rsidR="00CC032F">
              <w:rPr>
                <w:b/>
                <w:bCs/>
                <w:color w:val="B34A22"/>
                <w:sz w:val="22"/>
                <w:szCs w:val="22"/>
                <w:lang w:val="en-US"/>
              </w:rPr>
              <w:t>exts</w:t>
            </w:r>
            <w:r w:rsidR="004164ED" w:rsidRPr="00CC032F">
              <w:rPr>
                <w:b/>
                <w:bCs/>
                <w:color w:val="B34A22"/>
                <w:sz w:val="22"/>
                <w:szCs w:val="22"/>
                <w:lang w:val="en-US"/>
              </w:rPr>
              <w:t>)</w:t>
            </w:r>
          </w:p>
          <w:p w:rsidR="004164ED" w:rsidRPr="00CC032F" w:rsidRDefault="004164ED" w:rsidP="00CC032F">
            <w:pPr>
              <w:spacing w:before="40" w:after="40" w:line="240" w:lineRule="auto"/>
              <w:rPr>
                <w:b/>
                <w:bCs/>
                <w:color w:val="B34A22"/>
                <w:sz w:val="22"/>
                <w:szCs w:val="22"/>
                <w:lang w:val="en-US"/>
              </w:rPr>
            </w:pPr>
          </w:p>
          <w:p w:rsidR="004164ED" w:rsidRPr="00CC032F" w:rsidRDefault="004164ED" w:rsidP="00CC032F">
            <w:pPr>
              <w:spacing w:before="40" w:after="40" w:line="240" w:lineRule="auto"/>
              <w:rPr>
                <w:b/>
                <w:bCs/>
                <w:color w:val="B34A22"/>
                <w:sz w:val="22"/>
                <w:szCs w:val="22"/>
                <w:lang w:val="en-US"/>
              </w:rPr>
            </w:pPr>
          </w:p>
          <w:p w:rsidR="004164ED" w:rsidRPr="00CC032F" w:rsidRDefault="00EB08A9" w:rsidP="00CC032F">
            <w:pPr>
              <w:spacing w:before="40" w:after="40" w:line="240" w:lineRule="auto"/>
              <w:rPr>
                <w:color w:val="B34A22"/>
                <w:sz w:val="22"/>
                <w:szCs w:val="22"/>
              </w:rPr>
            </w:pPr>
            <w:hyperlink r:id="rId24" w:history="1">
              <w:r w:rsidR="004164ED" w:rsidRPr="00D70C8D">
                <w:rPr>
                  <w:rStyle w:val="Hyperlink"/>
                  <w:b/>
                  <w:bCs/>
                  <w:sz w:val="22"/>
                  <w:szCs w:val="22"/>
                  <w:lang w:val="en-US"/>
                </w:rPr>
                <w:t xml:space="preserve">RM1 </w:t>
              </w:r>
              <w:r w:rsidR="00D70C8D" w:rsidRPr="00D70C8D">
                <w:rPr>
                  <w:rStyle w:val="Hyperlink"/>
                  <w:b/>
                  <w:bCs/>
                  <w:sz w:val="22"/>
                  <w:szCs w:val="22"/>
                  <w:lang w:val="en-US"/>
                </w:rPr>
                <w:t>Resource 7</w:t>
              </w:r>
            </w:hyperlink>
            <w:r w:rsidR="00D70C8D">
              <w:rPr>
                <w:b/>
                <w:bCs/>
                <w:color w:val="B34A22"/>
                <w:sz w:val="22"/>
                <w:szCs w:val="22"/>
                <w:lang w:val="en-US"/>
              </w:rPr>
              <w:t xml:space="preserve"> (Reading activity t</w:t>
            </w:r>
            <w:r w:rsidR="004164ED" w:rsidRPr="00CC032F">
              <w:rPr>
                <w:b/>
                <w:bCs/>
                <w:color w:val="B34A22"/>
                <w:sz w:val="22"/>
                <w:szCs w:val="22"/>
                <w:lang w:val="en-US"/>
              </w:rPr>
              <w:t>ypes)</w:t>
            </w:r>
          </w:p>
        </w:tc>
        <w:tc>
          <w:tcPr>
            <w:tcW w:w="3381" w:type="dxa"/>
          </w:tcPr>
          <w:p w:rsidR="004164ED" w:rsidRPr="00CC032F" w:rsidRDefault="004164ED" w:rsidP="00CC032F">
            <w:pPr>
              <w:spacing w:before="40" w:after="40" w:line="240" w:lineRule="auto"/>
              <w:rPr>
                <w:sz w:val="22"/>
                <w:szCs w:val="22"/>
                <w:lang w:val="en-US"/>
              </w:rPr>
            </w:pPr>
            <w:r w:rsidRPr="00CC032F">
              <w:rPr>
                <w:sz w:val="22"/>
                <w:szCs w:val="22"/>
                <w:lang w:val="en-US"/>
              </w:rPr>
              <w:t>Ideally, we encourage students to read from a variety of genres and text types and exploit the reading for a variety of outcomes too. Whilst we want students to engage with the language and content of their reading, we should be wary of over-using co</w:t>
            </w:r>
            <w:r w:rsidR="00CC032F">
              <w:rPr>
                <w:sz w:val="22"/>
                <w:szCs w:val="22"/>
                <w:lang w:val="en-US"/>
              </w:rPr>
              <w:t>mprehension questions or follow-</w:t>
            </w:r>
            <w:r w:rsidRPr="00CC032F">
              <w:rPr>
                <w:sz w:val="22"/>
                <w:szCs w:val="22"/>
                <w:lang w:val="en-US"/>
              </w:rPr>
              <w:t>up tasks which may seem like tests or tiresome exercises.</w:t>
            </w:r>
          </w:p>
          <w:p w:rsidR="004164ED" w:rsidRPr="00CC032F" w:rsidRDefault="004164ED" w:rsidP="00CC032F">
            <w:pPr>
              <w:spacing w:before="40" w:after="40" w:line="240" w:lineRule="auto"/>
              <w:rPr>
                <w:sz w:val="22"/>
                <w:szCs w:val="22"/>
                <w:lang w:val="en-US"/>
              </w:rPr>
            </w:pPr>
            <w:r w:rsidRPr="00CC032F">
              <w:rPr>
                <w:sz w:val="22"/>
                <w:szCs w:val="22"/>
                <w:lang w:val="en-US"/>
              </w:rPr>
              <w:t>Remember other purposes of reading:</w:t>
            </w:r>
          </w:p>
          <w:p w:rsidR="004164ED" w:rsidRPr="00CC032F" w:rsidRDefault="004164ED" w:rsidP="00CC032F">
            <w:pPr>
              <w:pStyle w:val="ListParagraph"/>
              <w:numPr>
                <w:ilvl w:val="0"/>
                <w:numId w:val="15"/>
              </w:numPr>
              <w:spacing w:before="40" w:after="40" w:line="240" w:lineRule="auto"/>
              <w:ind w:left="306" w:hanging="142"/>
              <w:contextualSpacing w:val="0"/>
              <w:rPr>
                <w:sz w:val="22"/>
                <w:szCs w:val="22"/>
              </w:rPr>
            </w:pPr>
            <w:r w:rsidRPr="00CC032F">
              <w:rPr>
                <w:sz w:val="22"/>
                <w:szCs w:val="22"/>
              </w:rPr>
              <w:t>for pleasure</w:t>
            </w:r>
          </w:p>
          <w:p w:rsidR="004164ED" w:rsidRPr="00CC032F" w:rsidRDefault="004164ED" w:rsidP="00CC032F">
            <w:pPr>
              <w:pStyle w:val="ListParagraph"/>
              <w:numPr>
                <w:ilvl w:val="0"/>
                <w:numId w:val="15"/>
              </w:numPr>
              <w:spacing w:before="40" w:after="40" w:line="240" w:lineRule="auto"/>
              <w:ind w:left="306" w:hanging="142"/>
              <w:contextualSpacing w:val="0"/>
              <w:rPr>
                <w:sz w:val="22"/>
                <w:szCs w:val="22"/>
              </w:rPr>
            </w:pPr>
            <w:r w:rsidRPr="00CC032F">
              <w:rPr>
                <w:sz w:val="22"/>
                <w:szCs w:val="22"/>
              </w:rPr>
              <w:t>developing phonics</w:t>
            </w:r>
          </w:p>
          <w:p w:rsidR="004164ED" w:rsidRDefault="004164ED" w:rsidP="00CC032F">
            <w:pPr>
              <w:pStyle w:val="ListParagraph"/>
              <w:numPr>
                <w:ilvl w:val="0"/>
                <w:numId w:val="15"/>
              </w:numPr>
              <w:spacing w:before="40" w:after="40" w:line="240" w:lineRule="auto"/>
              <w:ind w:left="306" w:hanging="142"/>
              <w:contextualSpacing w:val="0"/>
              <w:rPr>
                <w:sz w:val="22"/>
                <w:szCs w:val="22"/>
              </w:rPr>
            </w:pPr>
            <w:r w:rsidRPr="00CC032F">
              <w:rPr>
                <w:sz w:val="22"/>
                <w:szCs w:val="22"/>
              </w:rPr>
              <w:t>intercultural understanding</w:t>
            </w:r>
          </w:p>
          <w:p w:rsidR="004164ED" w:rsidRDefault="004164ED" w:rsidP="00CC032F">
            <w:pPr>
              <w:pStyle w:val="ListParagraph"/>
              <w:numPr>
                <w:ilvl w:val="0"/>
                <w:numId w:val="15"/>
              </w:numPr>
              <w:spacing w:before="40" w:after="40" w:line="240" w:lineRule="auto"/>
              <w:ind w:left="306" w:hanging="142"/>
              <w:contextualSpacing w:val="0"/>
              <w:rPr>
                <w:sz w:val="22"/>
                <w:szCs w:val="22"/>
              </w:rPr>
            </w:pPr>
            <w:r w:rsidRPr="00CC032F">
              <w:rPr>
                <w:sz w:val="22"/>
                <w:szCs w:val="22"/>
              </w:rPr>
              <w:t>encountering grammar in context</w:t>
            </w:r>
          </w:p>
          <w:p w:rsidR="004164ED" w:rsidRPr="00CC032F" w:rsidRDefault="004164ED" w:rsidP="00CC032F">
            <w:pPr>
              <w:pStyle w:val="ListParagraph"/>
              <w:numPr>
                <w:ilvl w:val="0"/>
                <w:numId w:val="15"/>
              </w:numPr>
              <w:spacing w:before="40" w:after="40" w:line="240" w:lineRule="auto"/>
              <w:ind w:left="306" w:hanging="142"/>
              <w:contextualSpacing w:val="0"/>
              <w:rPr>
                <w:sz w:val="22"/>
                <w:szCs w:val="22"/>
              </w:rPr>
            </w:pPr>
            <w:proofErr w:type="gramStart"/>
            <w:r w:rsidRPr="00CC032F">
              <w:rPr>
                <w:sz w:val="22"/>
                <w:szCs w:val="22"/>
              </w:rPr>
              <w:t>acquiring</w:t>
            </w:r>
            <w:proofErr w:type="gramEnd"/>
            <w:r w:rsidRPr="00CC032F">
              <w:rPr>
                <w:sz w:val="22"/>
                <w:szCs w:val="22"/>
              </w:rPr>
              <w:t xml:space="preserve"> vocabulary</w:t>
            </w:r>
            <w:r w:rsidR="00CC032F">
              <w:rPr>
                <w:sz w:val="22"/>
                <w:szCs w:val="22"/>
              </w:rPr>
              <w:t>.</w:t>
            </w:r>
          </w:p>
          <w:p w:rsidR="004164ED" w:rsidRPr="00CC032F" w:rsidRDefault="004164ED" w:rsidP="00CC032F">
            <w:pPr>
              <w:spacing w:before="40" w:after="40" w:line="240" w:lineRule="auto"/>
              <w:rPr>
                <w:sz w:val="22"/>
                <w:szCs w:val="22"/>
              </w:rPr>
            </w:pPr>
          </w:p>
        </w:tc>
      </w:tr>
      <w:tr w:rsidR="004164ED" w:rsidRPr="004164ED">
        <w:tc>
          <w:tcPr>
            <w:tcW w:w="1229" w:type="dxa"/>
          </w:tcPr>
          <w:p w:rsidR="004164ED" w:rsidRPr="00CC032F" w:rsidRDefault="004164ED" w:rsidP="00CC032F">
            <w:pPr>
              <w:spacing w:before="40" w:after="40" w:line="240" w:lineRule="auto"/>
              <w:rPr>
                <w:sz w:val="22"/>
                <w:szCs w:val="22"/>
              </w:rPr>
            </w:pPr>
            <w:r w:rsidRPr="00CC032F">
              <w:rPr>
                <w:sz w:val="22"/>
                <w:szCs w:val="22"/>
              </w:rPr>
              <w:lastRenderedPageBreak/>
              <w:t>9</w:t>
            </w:r>
          </w:p>
        </w:tc>
        <w:tc>
          <w:tcPr>
            <w:tcW w:w="2385" w:type="dxa"/>
          </w:tcPr>
          <w:p w:rsidR="004164ED" w:rsidRPr="00CC032F" w:rsidRDefault="004164ED" w:rsidP="00CC032F">
            <w:pPr>
              <w:spacing w:before="40" w:after="40" w:line="240" w:lineRule="auto"/>
              <w:rPr>
                <w:sz w:val="22"/>
                <w:szCs w:val="22"/>
              </w:rPr>
            </w:pPr>
            <w:r w:rsidRPr="00CC032F">
              <w:rPr>
                <w:sz w:val="22"/>
                <w:szCs w:val="22"/>
              </w:rPr>
              <w:t>To focus on raising students’ motivation to read in language lessons</w:t>
            </w:r>
          </w:p>
        </w:tc>
        <w:tc>
          <w:tcPr>
            <w:tcW w:w="3546" w:type="dxa"/>
          </w:tcPr>
          <w:p w:rsidR="004164ED" w:rsidRPr="00CC032F" w:rsidRDefault="004164ED" w:rsidP="00CC032F">
            <w:pPr>
              <w:spacing w:before="40" w:after="40" w:line="240" w:lineRule="auto"/>
              <w:rPr>
                <w:sz w:val="22"/>
                <w:szCs w:val="22"/>
                <w:lang w:val="en-US"/>
              </w:rPr>
            </w:pPr>
            <w:r w:rsidRPr="00CC032F">
              <w:rPr>
                <w:sz w:val="22"/>
                <w:szCs w:val="22"/>
                <w:lang w:val="en-US"/>
              </w:rPr>
              <w:t xml:space="preserve">9.1 Show </w:t>
            </w:r>
            <w:r w:rsidR="006C44FF">
              <w:rPr>
                <w:b/>
                <w:color w:val="B34A22"/>
                <w:sz w:val="22"/>
                <w:szCs w:val="22"/>
                <w:lang w:val="en-US"/>
              </w:rPr>
              <w:t>S</w:t>
            </w:r>
            <w:r w:rsidRPr="00CC032F">
              <w:rPr>
                <w:b/>
                <w:color w:val="B34A22"/>
                <w:sz w:val="22"/>
                <w:szCs w:val="22"/>
                <w:lang w:val="en-US"/>
              </w:rPr>
              <w:t>lide 1</w:t>
            </w:r>
            <w:r w:rsidR="00CC032F">
              <w:rPr>
                <w:b/>
                <w:color w:val="B34A22"/>
                <w:sz w:val="22"/>
                <w:szCs w:val="22"/>
                <w:lang w:val="en-US"/>
              </w:rPr>
              <w:t>6</w:t>
            </w:r>
            <w:r w:rsidRPr="00CC032F">
              <w:rPr>
                <w:sz w:val="22"/>
                <w:szCs w:val="22"/>
                <w:lang w:val="en-US"/>
              </w:rPr>
              <w:t>.</w:t>
            </w:r>
            <w:r w:rsidR="001172AC" w:rsidRPr="00CC032F">
              <w:rPr>
                <w:sz w:val="22"/>
                <w:szCs w:val="22"/>
                <w:lang w:val="en-US"/>
              </w:rPr>
              <w:t xml:space="preserve"> </w:t>
            </w:r>
            <w:r w:rsidRPr="00CC032F">
              <w:rPr>
                <w:sz w:val="22"/>
                <w:szCs w:val="22"/>
                <w:lang w:val="en-US"/>
              </w:rPr>
              <w:t>Explain the examples given:</w:t>
            </w:r>
          </w:p>
          <w:p w:rsidR="004164ED" w:rsidRPr="00CC032F" w:rsidRDefault="004164ED" w:rsidP="00CC032F">
            <w:pPr>
              <w:spacing w:before="40" w:after="40" w:line="240" w:lineRule="auto"/>
              <w:rPr>
                <w:sz w:val="22"/>
                <w:szCs w:val="22"/>
                <w:lang w:val="en-US"/>
              </w:rPr>
            </w:pPr>
            <w:r w:rsidRPr="00CC032F">
              <w:rPr>
                <w:b/>
                <w:sz w:val="22"/>
                <w:szCs w:val="22"/>
                <w:lang w:val="en-US"/>
              </w:rPr>
              <w:t>Racing Dictation</w:t>
            </w:r>
            <w:r w:rsidRPr="00CC032F">
              <w:rPr>
                <w:sz w:val="22"/>
                <w:szCs w:val="22"/>
                <w:lang w:val="en-US"/>
              </w:rPr>
              <w:t xml:space="preserve"> Large copies of texts placed round the walls.</w:t>
            </w:r>
            <w:r w:rsidR="001172AC" w:rsidRPr="00CC032F">
              <w:rPr>
                <w:sz w:val="22"/>
                <w:szCs w:val="22"/>
                <w:lang w:val="en-US"/>
              </w:rPr>
              <w:t xml:space="preserve"> </w:t>
            </w:r>
            <w:r w:rsidRPr="00CC032F">
              <w:rPr>
                <w:sz w:val="22"/>
                <w:szCs w:val="22"/>
                <w:lang w:val="en-US"/>
              </w:rPr>
              <w:t>Students work in pairs against the clock – one goes to read text, comes back and ‘dictates’ first sentence or so to partner who writes it down. At the signal from the teacher, they swap roles and continue in this way until winning pair gets whole text done.</w:t>
            </w:r>
          </w:p>
          <w:p w:rsidR="004164ED" w:rsidRPr="00CC032F" w:rsidRDefault="004164ED" w:rsidP="00CC032F">
            <w:pPr>
              <w:spacing w:before="40" w:after="40" w:line="240" w:lineRule="auto"/>
              <w:rPr>
                <w:sz w:val="22"/>
                <w:szCs w:val="22"/>
                <w:lang w:val="en-US"/>
              </w:rPr>
            </w:pPr>
            <w:r w:rsidRPr="00CC032F">
              <w:rPr>
                <w:b/>
                <w:sz w:val="22"/>
                <w:szCs w:val="22"/>
                <w:lang w:val="en-US"/>
              </w:rPr>
              <w:t>Guess Who</w:t>
            </w:r>
            <w:r w:rsidR="00CC032F">
              <w:rPr>
                <w:sz w:val="22"/>
                <w:szCs w:val="22"/>
                <w:lang w:val="en-US"/>
              </w:rPr>
              <w:t xml:space="preserve"> ‘P</w:t>
            </w:r>
            <w:r w:rsidRPr="00CC032F">
              <w:rPr>
                <w:sz w:val="22"/>
                <w:szCs w:val="22"/>
                <w:lang w:val="en-US"/>
              </w:rPr>
              <w:t>ersonal’ information about teachers e.g. He has a dog and likes windsurfing.</w:t>
            </w:r>
          </w:p>
          <w:p w:rsidR="004164ED" w:rsidRDefault="004164ED" w:rsidP="00CC032F">
            <w:pPr>
              <w:spacing w:before="40" w:after="40" w:line="240" w:lineRule="auto"/>
              <w:rPr>
                <w:sz w:val="22"/>
                <w:szCs w:val="22"/>
                <w:lang w:val="en-US"/>
              </w:rPr>
            </w:pPr>
            <w:r w:rsidRPr="00CC032F">
              <w:rPr>
                <w:b/>
                <w:sz w:val="22"/>
                <w:szCs w:val="22"/>
                <w:lang w:val="en-US"/>
              </w:rPr>
              <w:t>Games</w:t>
            </w:r>
            <w:r w:rsidRPr="00CC032F">
              <w:rPr>
                <w:sz w:val="22"/>
                <w:szCs w:val="22"/>
                <w:lang w:val="en-US"/>
              </w:rPr>
              <w:t xml:space="preserve"> involving reading instructions e.g. a description on a piece of paper of something you have to mime for the class to guess, or a set of instructions for doing a drawing/painting.</w:t>
            </w:r>
          </w:p>
          <w:p w:rsidR="00CC032F" w:rsidRPr="00CC032F" w:rsidRDefault="00CC032F" w:rsidP="00CC032F">
            <w:pPr>
              <w:spacing w:before="40" w:after="40" w:line="240" w:lineRule="auto"/>
              <w:rPr>
                <w:sz w:val="22"/>
                <w:szCs w:val="22"/>
                <w:lang w:val="en-US"/>
              </w:rPr>
            </w:pPr>
          </w:p>
          <w:p w:rsidR="004164ED" w:rsidRPr="00CC032F" w:rsidRDefault="004164ED" w:rsidP="00CC032F">
            <w:pPr>
              <w:spacing w:before="40" w:after="40" w:line="240" w:lineRule="auto"/>
              <w:rPr>
                <w:sz w:val="22"/>
                <w:szCs w:val="22"/>
                <w:lang w:val="en-US"/>
              </w:rPr>
            </w:pPr>
            <w:r w:rsidRPr="00CC032F">
              <w:rPr>
                <w:b/>
                <w:sz w:val="22"/>
                <w:szCs w:val="22"/>
                <w:lang w:val="en-US"/>
              </w:rPr>
              <w:lastRenderedPageBreak/>
              <w:t>Puzzles</w:t>
            </w:r>
            <w:r w:rsidRPr="00CC032F">
              <w:rPr>
                <w:sz w:val="22"/>
                <w:szCs w:val="22"/>
                <w:lang w:val="en-US"/>
              </w:rPr>
              <w:t xml:space="preserve"> Remember that children often operate at a very high cognitive level in subjects such as </w:t>
            </w:r>
            <w:proofErr w:type="spellStart"/>
            <w:r w:rsidRPr="00CC032F">
              <w:rPr>
                <w:sz w:val="22"/>
                <w:szCs w:val="22"/>
                <w:lang w:val="en-US"/>
              </w:rPr>
              <w:t>maths</w:t>
            </w:r>
            <w:proofErr w:type="spellEnd"/>
            <w:r w:rsidRPr="00CC032F">
              <w:rPr>
                <w:sz w:val="22"/>
                <w:szCs w:val="22"/>
                <w:lang w:val="en-US"/>
              </w:rPr>
              <w:t>, science.</w:t>
            </w:r>
            <w:r w:rsidR="001172AC" w:rsidRPr="00CC032F">
              <w:rPr>
                <w:sz w:val="22"/>
                <w:szCs w:val="22"/>
                <w:lang w:val="en-US"/>
              </w:rPr>
              <w:t xml:space="preserve"> </w:t>
            </w:r>
            <w:r w:rsidRPr="00CC032F">
              <w:rPr>
                <w:sz w:val="22"/>
                <w:szCs w:val="22"/>
                <w:lang w:val="en-US"/>
              </w:rPr>
              <w:t>Could we provide similarly challenging puzzles/</w:t>
            </w:r>
            <w:r w:rsidR="00CC032F">
              <w:rPr>
                <w:sz w:val="22"/>
                <w:szCs w:val="22"/>
                <w:lang w:val="en-US"/>
              </w:rPr>
              <w:t xml:space="preserve"> </w:t>
            </w:r>
            <w:r w:rsidRPr="00CC032F">
              <w:rPr>
                <w:sz w:val="22"/>
                <w:szCs w:val="22"/>
                <w:lang w:val="en-US"/>
              </w:rPr>
              <w:t xml:space="preserve">quizzes in the target language? (see notes opposite) </w:t>
            </w:r>
          </w:p>
        </w:tc>
        <w:tc>
          <w:tcPr>
            <w:tcW w:w="1443" w:type="dxa"/>
          </w:tcPr>
          <w:p w:rsidR="004164ED" w:rsidRPr="00CC032F" w:rsidRDefault="004164ED" w:rsidP="00CC032F">
            <w:pPr>
              <w:spacing w:before="40" w:after="40" w:line="240" w:lineRule="auto"/>
              <w:rPr>
                <w:sz w:val="22"/>
                <w:szCs w:val="22"/>
              </w:rPr>
            </w:pPr>
            <w:r w:rsidRPr="00CC032F">
              <w:rPr>
                <w:sz w:val="22"/>
                <w:szCs w:val="22"/>
              </w:rPr>
              <w:lastRenderedPageBreak/>
              <w:t xml:space="preserve">10 </w:t>
            </w:r>
            <w:proofErr w:type="spellStart"/>
            <w:r w:rsidRPr="00CC032F">
              <w:rPr>
                <w:sz w:val="22"/>
                <w:szCs w:val="22"/>
              </w:rPr>
              <w:t>mins</w:t>
            </w:r>
            <w:proofErr w:type="spellEnd"/>
          </w:p>
        </w:tc>
        <w:tc>
          <w:tcPr>
            <w:tcW w:w="2190" w:type="dxa"/>
          </w:tcPr>
          <w:p w:rsidR="004164ED" w:rsidRPr="00CC032F" w:rsidRDefault="00EB08A9" w:rsidP="00CC032F">
            <w:pPr>
              <w:spacing w:before="40" w:after="40" w:line="240" w:lineRule="auto"/>
              <w:rPr>
                <w:b/>
                <w:color w:val="B34A22"/>
                <w:sz w:val="22"/>
                <w:szCs w:val="22"/>
              </w:rPr>
            </w:pPr>
            <w:hyperlink r:id="rId25" w:history="1">
              <w:r w:rsidR="004164ED" w:rsidRPr="00D70C8D">
                <w:rPr>
                  <w:rStyle w:val="Hyperlink"/>
                  <w:b/>
                  <w:sz w:val="22"/>
                  <w:szCs w:val="22"/>
                </w:rPr>
                <w:t>RM1 Resource 2</w:t>
              </w:r>
            </w:hyperlink>
          </w:p>
          <w:p w:rsidR="004164ED" w:rsidRPr="00CC032F" w:rsidRDefault="00CC032F" w:rsidP="00CC032F">
            <w:pPr>
              <w:spacing w:before="40" w:after="40" w:line="240" w:lineRule="auto"/>
              <w:rPr>
                <w:b/>
                <w:color w:val="B34A22"/>
                <w:sz w:val="22"/>
                <w:szCs w:val="22"/>
              </w:rPr>
            </w:pPr>
            <w:r>
              <w:rPr>
                <w:b/>
                <w:color w:val="B34A22"/>
                <w:sz w:val="22"/>
                <w:szCs w:val="22"/>
              </w:rPr>
              <w:t>Slide 16</w:t>
            </w:r>
          </w:p>
        </w:tc>
        <w:tc>
          <w:tcPr>
            <w:tcW w:w="3381" w:type="dxa"/>
          </w:tcPr>
          <w:p w:rsidR="004164ED" w:rsidRPr="00CC032F" w:rsidRDefault="004164ED" w:rsidP="00CC032F">
            <w:pPr>
              <w:spacing w:before="40" w:after="40" w:line="240" w:lineRule="auto"/>
              <w:rPr>
                <w:sz w:val="22"/>
                <w:szCs w:val="22"/>
                <w:lang w:val="en-US"/>
              </w:rPr>
            </w:pPr>
            <w:r w:rsidRPr="00CC032F">
              <w:rPr>
                <w:sz w:val="22"/>
                <w:szCs w:val="22"/>
                <w:lang w:val="en-US"/>
              </w:rPr>
              <w:t>It is important to remember that children often enjoy being challenged to think hard about a puzzle.</w:t>
            </w:r>
            <w:r w:rsidR="001172AC" w:rsidRPr="00CC032F">
              <w:rPr>
                <w:sz w:val="22"/>
                <w:szCs w:val="22"/>
                <w:lang w:val="en-US"/>
              </w:rPr>
              <w:t xml:space="preserve"> </w:t>
            </w:r>
            <w:r w:rsidRPr="00CC032F">
              <w:rPr>
                <w:sz w:val="22"/>
                <w:szCs w:val="22"/>
                <w:lang w:val="en-US"/>
              </w:rPr>
              <w:t>If we can access their real interests, hobbies etc. and provide reading opportunities where the language is accessible but the cognitive challenge is high, they are likely to be more motivated by the task.</w:t>
            </w:r>
          </w:p>
          <w:p w:rsidR="004164ED" w:rsidRPr="00CC032F" w:rsidRDefault="004164ED" w:rsidP="00CC032F">
            <w:pPr>
              <w:spacing w:before="40" w:after="40" w:line="240" w:lineRule="auto"/>
              <w:rPr>
                <w:sz w:val="22"/>
                <w:szCs w:val="22"/>
                <w:lang w:val="en-US"/>
              </w:rPr>
            </w:pPr>
          </w:p>
          <w:p w:rsidR="004164ED" w:rsidRPr="00CC032F" w:rsidRDefault="004164ED" w:rsidP="00CC032F">
            <w:pPr>
              <w:spacing w:before="40" w:after="40" w:line="240" w:lineRule="auto"/>
              <w:rPr>
                <w:sz w:val="22"/>
                <w:szCs w:val="22"/>
                <w:lang w:val="en-US"/>
              </w:rPr>
            </w:pPr>
            <w:r w:rsidRPr="00CC032F">
              <w:rPr>
                <w:sz w:val="22"/>
                <w:szCs w:val="22"/>
                <w:lang w:val="en-US"/>
              </w:rPr>
              <w:t>Talking to colleagues in other departments about what really interests the students in other subject areas may prove useful.</w:t>
            </w:r>
            <w:r w:rsidR="001172AC" w:rsidRPr="00CC032F">
              <w:rPr>
                <w:sz w:val="22"/>
                <w:szCs w:val="22"/>
                <w:lang w:val="en-US"/>
              </w:rPr>
              <w:t xml:space="preserve"> </w:t>
            </w:r>
            <w:r w:rsidRPr="00CC032F">
              <w:rPr>
                <w:sz w:val="22"/>
                <w:szCs w:val="22"/>
                <w:lang w:val="en-US"/>
              </w:rPr>
              <w:t xml:space="preserve"> </w:t>
            </w:r>
          </w:p>
        </w:tc>
      </w:tr>
      <w:tr w:rsidR="004164ED" w:rsidRPr="004164ED">
        <w:tc>
          <w:tcPr>
            <w:tcW w:w="1229" w:type="dxa"/>
          </w:tcPr>
          <w:p w:rsidR="004164ED" w:rsidRPr="00CC032F" w:rsidRDefault="004164ED" w:rsidP="00CC032F">
            <w:pPr>
              <w:spacing w:before="40" w:after="40" w:line="240" w:lineRule="auto"/>
              <w:rPr>
                <w:sz w:val="22"/>
              </w:rPr>
            </w:pPr>
            <w:r w:rsidRPr="00CC032F">
              <w:rPr>
                <w:sz w:val="22"/>
              </w:rPr>
              <w:lastRenderedPageBreak/>
              <w:t>10</w:t>
            </w:r>
          </w:p>
        </w:tc>
        <w:tc>
          <w:tcPr>
            <w:tcW w:w="2385" w:type="dxa"/>
          </w:tcPr>
          <w:p w:rsidR="004164ED" w:rsidRPr="00CC032F" w:rsidRDefault="004164ED" w:rsidP="00CC032F">
            <w:pPr>
              <w:spacing w:before="40" w:after="40" w:line="240" w:lineRule="auto"/>
              <w:rPr>
                <w:sz w:val="22"/>
              </w:rPr>
            </w:pPr>
            <w:r w:rsidRPr="00CC032F">
              <w:rPr>
                <w:sz w:val="22"/>
              </w:rPr>
              <w:t>To encourage participants to explore this area in greater depth</w:t>
            </w:r>
          </w:p>
        </w:tc>
        <w:tc>
          <w:tcPr>
            <w:tcW w:w="3546" w:type="dxa"/>
          </w:tcPr>
          <w:p w:rsidR="004164ED" w:rsidRPr="00CC032F" w:rsidRDefault="004164ED" w:rsidP="00CC032F">
            <w:pPr>
              <w:spacing w:before="40" w:after="40" w:line="240" w:lineRule="auto"/>
              <w:rPr>
                <w:sz w:val="22"/>
              </w:rPr>
            </w:pPr>
            <w:r w:rsidRPr="00CC032F">
              <w:rPr>
                <w:sz w:val="22"/>
              </w:rPr>
              <w:t xml:space="preserve">10.1 Show </w:t>
            </w:r>
            <w:r w:rsidR="006C44FF">
              <w:rPr>
                <w:b/>
                <w:color w:val="B34A22"/>
                <w:sz w:val="22"/>
              </w:rPr>
              <w:t>S</w:t>
            </w:r>
            <w:r w:rsidR="00CC032F">
              <w:rPr>
                <w:b/>
                <w:color w:val="B34A22"/>
                <w:sz w:val="22"/>
              </w:rPr>
              <w:t>lide 17</w:t>
            </w:r>
            <w:r w:rsidRPr="00CC032F">
              <w:rPr>
                <w:sz w:val="22"/>
              </w:rPr>
              <w:t xml:space="preserve"> for examples of further reading on the subject of reading.</w:t>
            </w:r>
          </w:p>
          <w:p w:rsidR="004164ED" w:rsidRPr="00CC032F" w:rsidRDefault="004164ED" w:rsidP="00CC032F">
            <w:pPr>
              <w:spacing w:before="40" w:after="40" w:line="240" w:lineRule="auto"/>
              <w:rPr>
                <w:sz w:val="22"/>
              </w:rPr>
            </w:pPr>
            <w:r w:rsidRPr="00CC032F">
              <w:rPr>
                <w:sz w:val="22"/>
              </w:rPr>
              <w:t>10.2 Ask participants to share sources for good reading texts.</w:t>
            </w:r>
          </w:p>
        </w:tc>
        <w:tc>
          <w:tcPr>
            <w:tcW w:w="1443" w:type="dxa"/>
          </w:tcPr>
          <w:p w:rsidR="004164ED" w:rsidRPr="00CC032F" w:rsidRDefault="004164ED" w:rsidP="00CC032F">
            <w:pPr>
              <w:spacing w:before="40" w:after="40" w:line="240" w:lineRule="auto"/>
              <w:rPr>
                <w:sz w:val="22"/>
              </w:rPr>
            </w:pPr>
            <w:r w:rsidRPr="00CC032F">
              <w:rPr>
                <w:sz w:val="22"/>
              </w:rPr>
              <w:t xml:space="preserve">5 </w:t>
            </w:r>
            <w:proofErr w:type="spellStart"/>
            <w:r w:rsidRPr="00CC032F">
              <w:rPr>
                <w:sz w:val="22"/>
              </w:rPr>
              <w:t>mins</w:t>
            </w:r>
            <w:proofErr w:type="spellEnd"/>
          </w:p>
        </w:tc>
        <w:tc>
          <w:tcPr>
            <w:tcW w:w="2190" w:type="dxa"/>
          </w:tcPr>
          <w:p w:rsidR="004164ED" w:rsidRPr="00CC032F" w:rsidRDefault="00EB08A9" w:rsidP="00CC032F">
            <w:pPr>
              <w:spacing w:before="40" w:after="40" w:line="240" w:lineRule="auto"/>
              <w:rPr>
                <w:b/>
                <w:color w:val="B34A22"/>
                <w:sz w:val="22"/>
              </w:rPr>
            </w:pPr>
            <w:hyperlink r:id="rId26" w:history="1">
              <w:r w:rsidR="004164ED" w:rsidRPr="00D70C8D">
                <w:rPr>
                  <w:rStyle w:val="Hyperlink"/>
                  <w:b/>
                  <w:sz w:val="22"/>
                </w:rPr>
                <w:t>RM1 Res</w:t>
              </w:r>
              <w:r w:rsidR="00D70C8D" w:rsidRPr="00D70C8D">
                <w:rPr>
                  <w:rStyle w:val="Hyperlink"/>
                  <w:b/>
                  <w:sz w:val="22"/>
                </w:rPr>
                <w:t>ource 2</w:t>
              </w:r>
            </w:hyperlink>
            <w:r w:rsidR="00D70C8D">
              <w:rPr>
                <w:b/>
                <w:color w:val="B34A22"/>
                <w:sz w:val="22"/>
              </w:rPr>
              <w:t xml:space="preserve"> </w:t>
            </w:r>
            <w:r w:rsidR="00CC032F">
              <w:rPr>
                <w:b/>
                <w:color w:val="B34A22"/>
                <w:sz w:val="22"/>
              </w:rPr>
              <w:t>Slide 17</w:t>
            </w:r>
          </w:p>
          <w:p w:rsidR="004164ED" w:rsidRPr="00CC032F" w:rsidRDefault="004164ED" w:rsidP="00CC032F">
            <w:pPr>
              <w:spacing w:before="40" w:after="40" w:line="240" w:lineRule="auto"/>
              <w:rPr>
                <w:b/>
                <w:color w:val="7030A0"/>
                <w:sz w:val="22"/>
              </w:rPr>
            </w:pPr>
          </w:p>
        </w:tc>
        <w:tc>
          <w:tcPr>
            <w:tcW w:w="3381" w:type="dxa"/>
          </w:tcPr>
          <w:p w:rsidR="004164ED" w:rsidRPr="00CC032F" w:rsidRDefault="004164ED" w:rsidP="00CC032F">
            <w:pPr>
              <w:spacing w:before="40" w:after="40" w:line="240" w:lineRule="auto"/>
              <w:rPr>
                <w:sz w:val="22"/>
                <w:lang w:val="en-US"/>
              </w:rPr>
            </w:pPr>
            <w:r w:rsidRPr="00CC032F">
              <w:rPr>
                <w:sz w:val="22"/>
                <w:lang w:val="en-US"/>
              </w:rPr>
              <w:t>You may wish to write up the suggested sources for reading texts or to make them available electronically to the group immediately, rather than as an add-on after the training.</w:t>
            </w:r>
          </w:p>
        </w:tc>
      </w:tr>
      <w:tr w:rsidR="004164ED" w:rsidRPr="004164ED">
        <w:tc>
          <w:tcPr>
            <w:tcW w:w="1229" w:type="dxa"/>
          </w:tcPr>
          <w:p w:rsidR="004164ED" w:rsidRPr="00CC032F" w:rsidRDefault="004164ED" w:rsidP="00CC032F">
            <w:pPr>
              <w:spacing w:before="40" w:after="40" w:line="240" w:lineRule="auto"/>
              <w:rPr>
                <w:sz w:val="22"/>
              </w:rPr>
            </w:pPr>
            <w:r w:rsidRPr="00CC032F">
              <w:rPr>
                <w:sz w:val="22"/>
              </w:rPr>
              <w:t>11</w:t>
            </w:r>
          </w:p>
        </w:tc>
        <w:tc>
          <w:tcPr>
            <w:tcW w:w="2385" w:type="dxa"/>
          </w:tcPr>
          <w:p w:rsidR="004164ED" w:rsidRPr="00CC032F" w:rsidRDefault="004164ED" w:rsidP="00CC032F">
            <w:pPr>
              <w:spacing w:before="40" w:after="40" w:line="240" w:lineRule="auto"/>
              <w:rPr>
                <w:sz w:val="22"/>
              </w:rPr>
            </w:pPr>
            <w:r w:rsidRPr="00CC032F">
              <w:rPr>
                <w:sz w:val="22"/>
              </w:rPr>
              <w:t>To review the training module</w:t>
            </w:r>
          </w:p>
        </w:tc>
        <w:tc>
          <w:tcPr>
            <w:tcW w:w="3546" w:type="dxa"/>
          </w:tcPr>
          <w:p w:rsidR="004164ED" w:rsidRPr="00CC032F" w:rsidRDefault="004164ED" w:rsidP="00CC032F">
            <w:pPr>
              <w:spacing w:before="40" w:after="40" w:line="240" w:lineRule="auto"/>
              <w:rPr>
                <w:sz w:val="22"/>
              </w:rPr>
            </w:pPr>
            <w:r w:rsidRPr="00CC032F">
              <w:rPr>
                <w:sz w:val="22"/>
              </w:rPr>
              <w:t xml:space="preserve">11.1 Show </w:t>
            </w:r>
            <w:r w:rsidR="006C44FF">
              <w:rPr>
                <w:b/>
                <w:color w:val="B34A22"/>
                <w:sz w:val="22"/>
              </w:rPr>
              <w:t>S</w:t>
            </w:r>
            <w:bookmarkStart w:id="0" w:name="_GoBack"/>
            <w:bookmarkEnd w:id="0"/>
            <w:r w:rsidR="00CC032F">
              <w:rPr>
                <w:b/>
                <w:color w:val="B34A22"/>
                <w:sz w:val="22"/>
              </w:rPr>
              <w:t>lide 18</w:t>
            </w:r>
            <w:r w:rsidRPr="00CC032F">
              <w:rPr>
                <w:b/>
                <w:color w:val="B34A22"/>
                <w:sz w:val="22"/>
              </w:rPr>
              <w:t xml:space="preserve"> </w:t>
            </w:r>
            <w:r w:rsidRPr="00CC032F">
              <w:rPr>
                <w:sz w:val="22"/>
              </w:rPr>
              <w:t>to finish off the session and ask the group to reflect on the module.</w:t>
            </w:r>
          </w:p>
          <w:p w:rsidR="004164ED" w:rsidRPr="00CC032F" w:rsidRDefault="004164ED" w:rsidP="00CC032F">
            <w:pPr>
              <w:spacing w:before="40" w:after="40" w:line="240" w:lineRule="auto"/>
              <w:rPr>
                <w:sz w:val="22"/>
              </w:rPr>
            </w:pPr>
          </w:p>
          <w:p w:rsidR="004164ED" w:rsidRPr="00CC032F" w:rsidRDefault="004164ED" w:rsidP="00CC032F">
            <w:pPr>
              <w:spacing w:before="40" w:after="40" w:line="240" w:lineRule="auto"/>
              <w:rPr>
                <w:sz w:val="22"/>
              </w:rPr>
            </w:pPr>
            <w:r w:rsidRPr="00CC032F">
              <w:rPr>
                <w:sz w:val="22"/>
              </w:rPr>
              <w:t xml:space="preserve">11.2 Refer the group back to the outcomes suggested in 1.2 above. </w:t>
            </w:r>
          </w:p>
          <w:p w:rsidR="004164ED" w:rsidRPr="00CC032F" w:rsidRDefault="004164ED" w:rsidP="00CC032F">
            <w:pPr>
              <w:pStyle w:val="ListParagraph"/>
              <w:numPr>
                <w:ilvl w:val="0"/>
                <w:numId w:val="12"/>
              </w:numPr>
              <w:spacing w:before="40" w:after="40" w:line="240" w:lineRule="auto"/>
              <w:ind w:left="397" w:hanging="283"/>
              <w:contextualSpacing w:val="0"/>
              <w:rPr>
                <w:sz w:val="22"/>
              </w:rPr>
            </w:pPr>
            <w:r w:rsidRPr="00CC032F">
              <w:rPr>
                <w:sz w:val="22"/>
              </w:rPr>
              <w:t>To what extent have these been met?</w:t>
            </w:r>
          </w:p>
          <w:p w:rsidR="004164ED" w:rsidRPr="00CC032F" w:rsidRDefault="004164ED" w:rsidP="00CC032F">
            <w:pPr>
              <w:pStyle w:val="ListParagraph"/>
              <w:numPr>
                <w:ilvl w:val="0"/>
                <w:numId w:val="12"/>
              </w:numPr>
              <w:spacing w:before="40" w:after="40" w:line="240" w:lineRule="auto"/>
              <w:ind w:left="397" w:hanging="283"/>
              <w:contextualSpacing w:val="0"/>
              <w:rPr>
                <w:sz w:val="22"/>
              </w:rPr>
            </w:pPr>
            <w:r w:rsidRPr="00CC032F">
              <w:rPr>
                <w:sz w:val="22"/>
              </w:rPr>
              <w:t>When and how do participants plan to evaluate the development of students’ reading in their particular setting?</w:t>
            </w:r>
          </w:p>
        </w:tc>
        <w:tc>
          <w:tcPr>
            <w:tcW w:w="1443" w:type="dxa"/>
          </w:tcPr>
          <w:p w:rsidR="004164ED" w:rsidRPr="00CC032F" w:rsidRDefault="004164ED" w:rsidP="00CC032F">
            <w:pPr>
              <w:spacing w:before="40" w:after="40" w:line="240" w:lineRule="auto"/>
              <w:rPr>
                <w:sz w:val="22"/>
              </w:rPr>
            </w:pPr>
            <w:r w:rsidRPr="00CC032F">
              <w:rPr>
                <w:sz w:val="22"/>
              </w:rPr>
              <w:t xml:space="preserve">10 </w:t>
            </w:r>
            <w:proofErr w:type="spellStart"/>
            <w:r w:rsidRPr="00CC032F">
              <w:rPr>
                <w:sz w:val="22"/>
              </w:rPr>
              <w:t>mins</w:t>
            </w:r>
            <w:proofErr w:type="spellEnd"/>
          </w:p>
        </w:tc>
        <w:tc>
          <w:tcPr>
            <w:tcW w:w="2190" w:type="dxa"/>
          </w:tcPr>
          <w:p w:rsidR="004164ED" w:rsidRPr="00CC032F" w:rsidRDefault="00EB08A9" w:rsidP="00CC032F">
            <w:pPr>
              <w:spacing w:before="40" w:after="40" w:line="240" w:lineRule="auto"/>
              <w:rPr>
                <w:b/>
                <w:color w:val="B34A22"/>
                <w:sz w:val="22"/>
              </w:rPr>
            </w:pPr>
            <w:hyperlink r:id="rId27" w:history="1">
              <w:r w:rsidR="004164ED" w:rsidRPr="004D6D99">
                <w:rPr>
                  <w:rStyle w:val="Hyperlink"/>
                  <w:b/>
                  <w:sz w:val="22"/>
                </w:rPr>
                <w:t>RM1 Re</w:t>
              </w:r>
              <w:r w:rsidR="00CC032F" w:rsidRPr="004D6D99">
                <w:rPr>
                  <w:rStyle w:val="Hyperlink"/>
                  <w:b/>
                  <w:sz w:val="22"/>
                </w:rPr>
                <w:t>source 2</w:t>
              </w:r>
            </w:hyperlink>
          </w:p>
          <w:p w:rsidR="004164ED" w:rsidRPr="00CC032F" w:rsidRDefault="00CC032F" w:rsidP="00CC032F">
            <w:pPr>
              <w:spacing w:before="40" w:after="40" w:line="240" w:lineRule="auto"/>
              <w:rPr>
                <w:b/>
                <w:color w:val="B34A22"/>
                <w:sz w:val="22"/>
              </w:rPr>
            </w:pPr>
            <w:r>
              <w:rPr>
                <w:b/>
                <w:color w:val="B34A22"/>
                <w:sz w:val="22"/>
              </w:rPr>
              <w:t>Slide 18</w:t>
            </w:r>
          </w:p>
          <w:p w:rsidR="004164ED" w:rsidRPr="00CC032F" w:rsidRDefault="004164ED" w:rsidP="00CC032F">
            <w:pPr>
              <w:spacing w:before="40" w:after="40" w:line="240" w:lineRule="auto"/>
              <w:rPr>
                <w:sz w:val="22"/>
              </w:rPr>
            </w:pPr>
          </w:p>
        </w:tc>
        <w:tc>
          <w:tcPr>
            <w:tcW w:w="3381" w:type="dxa"/>
          </w:tcPr>
          <w:p w:rsidR="004164ED" w:rsidRPr="00CC032F" w:rsidRDefault="004164ED" w:rsidP="00CC032F">
            <w:pPr>
              <w:spacing w:before="40" w:after="40" w:line="240" w:lineRule="auto"/>
              <w:rPr>
                <w:sz w:val="22"/>
                <w:lang w:val="en-US"/>
              </w:rPr>
            </w:pPr>
            <w:r w:rsidRPr="00CC032F">
              <w:rPr>
                <w:sz w:val="22"/>
                <w:lang w:val="en-US"/>
              </w:rPr>
              <w:t>You may wish to devise your own evaluation form for the training and/or to suggest ways progress could be monitored.</w:t>
            </w:r>
          </w:p>
        </w:tc>
      </w:tr>
    </w:tbl>
    <w:p w:rsidR="0079655E" w:rsidRPr="004C5D1B" w:rsidRDefault="0079655E" w:rsidP="004C5D1B"/>
    <w:sectPr w:rsidR="0079655E" w:rsidRPr="004C5D1B" w:rsidSect="0079655E">
      <w:headerReference w:type="first" r:id="rId28"/>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A9" w:rsidRDefault="00EB08A9" w:rsidP="002B63A2">
      <w:pPr>
        <w:spacing w:after="0" w:line="240" w:lineRule="auto"/>
      </w:pPr>
      <w:r>
        <w:separator/>
      </w:r>
    </w:p>
  </w:endnote>
  <w:endnote w:type="continuationSeparator" w:id="0">
    <w:p w:rsidR="00EB08A9" w:rsidRDefault="00EB08A9"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EB08A9" w:rsidP="0079655E">
    <w:pPr>
      <w:pStyle w:val="Footer"/>
      <w:ind w:left="0"/>
      <w:rPr>
        <w:rFonts w:cs="Arial"/>
        <w:sz w:val="14"/>
        <w:szCs w:val="14"/>
        <w:lang w:val="en-US"/>
      </w:rPr>
    </w:pPr>
    <w:hyperlink r:id="rId1" w:history="1">
      <w:r w:rsidR="00386322" w:rsidRPr="003D769D">
        <w:rPr>
          <w:rStyle w:val="Hyperlink"/>
          <w:rFonts w:cs="Arial"/>
          <w:sz w:val="14"/>
          <w:szCs w:val="14"/>
          <w:lang w:val="en-US"/>
        </w:rPr>
        <w:t xml:space="preserve">Produced by </w:t>
      </w:r>
      <w:proofErr w:type="spellStart"/>
      <w:r w:rsidR="00386322" w:rsidRPr="003D769D">
        <w:rPr>
          <w:rStyle w:val="Hyperlink"/>
          <w:rFonts w:cs="Arial"/>
          <w:sz w:val="14"/>
          <w:szCs w:val="14"/>
          <w:lang w:val="en-US"/>
        </w:rPr>
        <w:t>CfBT</w:t>
      </w:r>
      <w:proofErr w:type="spellEnd"/>
      <w:r w:rsidR="00386322" w:rsidRPr="003D769D">
        <w:rPr>
          <w:rStyle w:val="Hyperlink"/>
          <w:rFonts w:cs="Arial"/>
          <w:sz w:val="14"/>
          <w:szCs w:val="14"/>
          <w:lang w:val="en-US"/>
        </w:rPr>
        <w:t xml:space="preserve"> Education Trust on behalf of the Department for Education</w:t>
      </w:r>
    </w:hyperlink>
  </w:p>
  <w:p w:rsidR="00386322" w:rsidRPr="00E4753B" w:rsidRDefault="00386322" w:rsidP="0079655E">
    <w:pPr>
      <w:pStyle w:val="Footer"/>
      <w:tabs>
        <w:tab w:val="clear" w:pos="4820"/>
        <w:tab w:val="center" w:pos="7230"/>
      </w:tabs>
      <w:ind w:left="0"/>
    </w:pPr>
    <w:r>
      <w:t>© Crown copyright 2012</w:t>
    </w:r>
    <w:r w:rsidRPr="00E4753B">
      <w:tab/>
    </w:r>
    <w:r w:rsidR="00F85211">
      <w:fldChar w:fldCharType="begin"/>
    </w:r>
    <w:r w:rsidR="00F85211">
      <w:instrText xml:space="preserve"> PAGE  \* MERGEFORMAT </w:instrText>
    </w:r>
    <w:r w:rsidR="00F85211">
      <w:fldChar w:fldCharType="separate"/>
    </w:r>
    <w:r w:rsidR="006C44FF">
      <w:rPr>
        <w:noProof/>
      </w:rPr>
      <w:t>10</w:t>
    </w:r>
    <w:r w:rsidR="00F85211">
      <w:rPr>
        <w:noProof/>
      </w:rPr>
      <w:fldChar w:fldCharType="end"/>
    </w:r>
    <w:r w:rsidRPr="00E4753B">
      <w:t xml:space="preserve"> of </w:t>
    </w:r>
    <w:fldSimple w:instr=" NUMPAGES  \* MERGEFORMAT ">
      <w:r w:rsidR="006C44FF">
        <w:rPr>
          <w:noProof/>
        </w:rPr>
        <w:t>10</w:t>
      </w:r>
    </w:fldSimple>
  </w:p>
  <w:p w:rsidR="00386322" w:rsidRDefault="0038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rsidP="002B63A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A9" w:rsidRDefault="00EB08A9" w:rsidP="002B63A2">
      <w:pPr>
        <w:spacing w:after="0" w:line="240" w:lineRule="auto"/>
      </w:pPr>
      <w:r>
        <w:separator/>
      </w:r>
    </w:p>
  </w:footnote>
  <w:footnote w:type="continuationSeparator" w:id="0">
    <w:p w:rsidR="00EB08A9" w:rsidRDefault="00EB08A9" w:rsidP="002B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7428" w:type="dxa"/>
      <w:tblLayout w:type="fixed"/>
      <w:tblLook w:val="0000" w:firstRow="0" w:lastRow="0" w:firstColumn="0" w:lastColumn="0" w:noHBand="0" w:noVBand="0"/>
    </w:tblPr>
    <w:tblGrid>
      <w:gridCol w:w="978"/>
      <w:gridCol w:w="1010"/>
      <w:gridCol w:w="1097"/>
      <w:gridCol w:w="555"/>
      <w:gridCol w:w="3788"/>
    </w:tblGrid>
    <w:tr w:rsidR="00386322">
      <w:trPr>
        <w:trHeight w:val="670"/>
      </w:trPr>
      <w:tc>
        <w:tcPr>
          <w:tcW w:w="965" w:type="dxa"/>
          <w:vAlign w:val="center"/>
        </w:tcPr>
        <w:p w:rsidR="00386322" w:rsidRPr="00782F40" w:rsidRDefault="004164ED" w:rsidP="00D831E0">
          <w:pPr>
            <w:pStyle w:val="Bulletpoints"/>
            <w:rPr>
              <w:sz w:val="16"/>
              <w:szCs w:val="16"/>
            </w:rPr>
          </w:pPr>
          <w:r w:rsidRPr="00782F40">
            <w:rPr>
              <w:sz w:val="16"/>
              <w:szCs w:val="16"/>
            </w:rPr>
            <w:t>R</w:t>
          </w:r>
          <w:r w:rsidR="00386322" w:rsidRPr="00782F40">
            <w:rPr>
              <w:sz w:val="16"/>
              <w:szCs w:val="16"/>
            </w:rPr>
            <w:t>M1</w:t>
          </w:r>
        </w:p>
      </w:tc>
      <w:tc>
        <w:tcPr>
          <w:tcW w:w="998" w:type="dxa"/>
          <w:vAlign w:val="center"/>
        </w:tcPr>
        <w:p w:rsidR="00386322" w:rsidRPr="00782F40" w:rsidRDefault="00386322" w:rsidP="00D831E0">
          <w:pPr>
            <w:pStyle w:val="Header"/>
            <w:ind w:left="0"/>
            <w:rPr>
              <w:sz w:val="16"/>
              <w:szCs w:val="16"/>
            </w:rPr>
          </w:pPr>
        </w:p>
      </w:tc>
      <w:tc>
        <w:tcPr>
          <w:tcW w:w="1084" w:type="dxa"/>
          <w:vAlign w:val="center"/>
        </w:tcPr>
        <w:p w:rsidR="00386322" w:rsidRPr="00782F40" w:rsidRDefault="00386322" w:rsidP="00D831E0">
          <w:pPr>
            <w:pStyle w:val="Bulletpoints"/>
            <w:rPr>
              <w:sz w:val="16"/>
              <w:szCs w:val="16"/>
            </w:rPr>
          </w:pPr>
          <w:r w:rsidRPr="00782F40">
            <w:rPr>
              <w:sz w:val="16"/>
              <w:szCs w:val="16"/>
            </w:rPr>
            <w:t>1</w:t>
          </w:r>
        </w:p>
      </w:tc>
      <w:tc>
        <w:tcPr>
          <w:tcW w:w="548" w:type="dxa"/>
          <w:vAlign w:val="center"/>
        </w:tcPr>
        <w:p w:rsidR="00386322" w:rsidRPr="00782F40" w:rsidRDefault="00386322" w:rsidP="00D831E0">
          <w:pPr>
            <w:pStyle w:val="Header"/>
            <w:ind w:left="0"/>
            <w:rPr>
              <w:sz w:val="16"/>
              <w:szCs w:val="16"/>
            </w:rPr>
          </w:pPr>
        </w:p>
      </w:tc>
      <w:tc>
        <w:tcPr>
          <w:tcW w:w="3742" w:type="dxa"/>
          <w:vAlign w:val="center"/>
        </w:tcPr>
        <w:p w:rsidR="00386322" w:rsidRPr="00782F40" w:rsidRDefault="00782F40" w:rsidP="00782F40">
          <w:pPr>
            <w:pStyle w:val="Bulletpoints"/>
            <w:rPr>
              <w:sz w:val="16"/>
              <w:szCs w:val="16"/>
            </w:rPr>
          </w:pPr>
          <w:r w:rsidRPr="00782F40">
            <w:rPr>
              <w:sz w:val="16"/>
              <w:szCs w:val="16"/>
            </w:rPr>
            <w:t>Trainer’s overview</w:t>
          </w:r>
        </w:p>
      </w:tc>
    </w:tr>
  </w:tbl>
  <w:p w:rsidR="00386322" w:rsidRDefault="00386322">
    <w:pPr>
      <w:pStyle w:val="Header"/>
    </w:pPr>
    <w:r>
      <w:rPr>
        <w:noProof/>
        <w:lang w:eastAsia="en-GB"/>
      </w:rPr>
      <w:drawing>
        <wp:anchor distT="0" distB="0" distL="114300" distR="114300" simplePos="0" relativeHeight="251666432" behindDoc="1" locked="0" layoutInCell="1" allowOverlap="1">
          <wp:simplePos x="0" y="0"/>
          <wp:positionH relativeFrom="column">
            <wp:posOffset>-720090</wp:posOffset>
          </wp:positionH>
          <wp:positionV relativeFrom="paragraph">
            <wp:posOffset>-449580</wp:posOffset>
          </wp:positionV>
          <wp:extent cx="10692000" cy="7556862"/>
          <wp:effectExtent l="25400" t="0" r="14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pPr>
      <w:pStyle w:val="Header"/>
    </w:pPr>
    <w:r>
      <w:rPr>
        <w:noProof/>
        <w:lang w:eastAsia="en-GB"/>
      </w:rPr>
      <w:drawing>
        <wp:anchor distT="0" distB="0" distL="114300" distR="114300" simplePos="0" relativeHeight="251665408" behindDoc="1" locked="0" layoutInCell="1" allowOverlap="1">
          <wp:simplePos x="0" y="0"/>
          <wp:positionH relativeFrom="column">
            <wp:posOffset>-720090</wp:posOffset>
          </wp:positionH>
          <wp:positionV relativeFrom="paragraph">
            <wp:posOffset>-449580</wp:posOffset>
          </wp:positionV>
          <wp:extent cx="10692000" cy="7558138"/>
          <wp:effectExtent l="0" t="0" r="190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22" w:rsidRDefault="00386322">
    <w:pPr>
      <w:pStyle w:val="Header"/>
    </w:pPr>
    <w:r>
      <w:rPr>
        <w:noProof/>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0692000" cy="7560597"/>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1A4742CF"/>
    <w:multiLevelType w:val="hybridMultilevel"/>
    <w:tmpl w:val="8828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803B9"/>
    <w:multiLevelType w:val="hybridMultilevel"/>
    <w:tmpl w:val="65D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1595A"/>
    <w:multiLevelType w:val="multilevel"/>
    <w:tmpl w:val="31120B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Symbol" w:hAnsi="Symbol" w:hint="default"/>
      </w:rPr>
    </w:lvl>
  </w:abstractNum>
  <w:abstractNum w:abstractNumId="6">
    <w:nsid w:val="489716A4"/>
    <w:multiLevelType w:val="hybridMultilevel"/>
    <w:tmpl w:val="6C2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213BA"/>
    <w:multiLevelType w:val="hybridMultilevel"/>
    <w:tmpl w:val="DF6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D9477B"/>
    <w:multiLevelType w:val="hybridMultilevel"/>
    <w:tmpl w:val="16DA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D254D"/>
    <w:multiLevelType w:val="hybridMultilevel"/>
    <w:tmpl w:val="71B0CF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61390A55"/>
    <w:multiLevelType w:val="hybridMultilevel"/>
    <w:tmpl w:val="0404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77265"/>
    <w:multiLevelType w:val="hybridMultilevel"/>
    <w:tmpl w:val="C3C4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8B455A"/>
    <w:multiLevelType w:val="multilevel"/>
    <w:tmpl w:val="E22EC5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3304742"/>
    <w:multiLevelType w:val="hybridMultilevel"/>
    <w:tmpl w:val="087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AF3724"/>
    <w:multiLevelType w:val="hybridMultilevel"/>
    <w:tmpl w:val="448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2"/>
  </w:num>
  <w:num w:numId="5">
    <w:abstractNumId w:val="14"/>
  </w:num>
  <w:num w:numId="6">
    <w:abstractNumId w:val="10"/>
  </w:num>
  <w:num w:numId="7">
    <w:abstractNumId w:val="4"/>
  </w:num>
  <w:num w:numId="8">
    <w:abstractNumId w:val="11"/>
  </w:num>
  <w:num w:numId="9">
    <w:abstractNumId w:val="9"/>
  </w:num>
  <w:num w:numId="10">
    <w:abstractNumId w:val="7"/>
  </w:num>
  <w:num w:numId="11">
    <w:abstractNumId w:val="8"/>
  </w:num>
  <w:num w:numId="12">
    <w:abstractNumId w:val="6"/>
  </w:num>
  <w:num w:numId="13">
    <w:abstractNumId w:val="3"/>
  </w:num>
  <w:num w:numId="14">
    <w:abstractNumId w:val="13"/>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63A2"/>
    <w:rsid w:val="0004115E"/>
    <w:rsid w:val="000677FE"/>
    <w:rsid w:val="001172AC"/>
    <w:rsid w:val="00136CF1"/>
    <w:rsid w:val="00192C74"/>
    <w:rsid w:val="001B5DF3"/>
    <w:rsid w:val="001B5F67"/>
    <w:rsid w:val="001C1782"/>
    <w:rsid w:val="002040B2"/>
    <w:rsid w:val="002042C3"/>
    <w:rsid w:val="002230A2"/>
    <w:rsid w:val="002B63A2"/>
    <w:rsid w:val="00325F61"/>
    <w:rsid w:val="00386322"/>
    <w:rsid w:val="00407762"/>
    <w:rsid w:val="00410595"/>
    <w:rsid w:val="004164ED"/>
    <w:rsid w:val="004C5D1B"/>
    <w:rsid w:val="004D6D99"/>
    <w:rsid w:val="004E7345"/>
    <w:rsid w:val="005B6213"/>
    <w:rsid w:val="005E701F"/>
    <w:rsid w:val="00621EBD"/>
    <w:rsid w:val="0063021D"/>
    <w:rsid w:val="0068624E"/>
    <w:rsid w:val="006C44FF"/>
    <w:rsid w:val="00782F40"/>
    <w:rsid w:val="007862F9"/>
    <w:rsid w:val="00790F7C"/>
    <w:rsid w:val="0079655E"/>
    <w:rsid w:val="007F3D07"/>
    <w:rsid w:val="008211A4"/>
    <w:rsid w:val="00883351"/>
    <w:rsid w:val="008E0919"/>
    <w:rsid w:val="00900673"/>
    <w:rsid w:val="009B6398"/>
    <w:rsid w:val="00A33033"/>
    <w:rsid w:val="00AD3818"/>
    <w:rsid w:val="00B06149"/>
    <w:rsid w:val="00B27D0F"/>
    <w:rsid w:val="00C54972"/>
    <w:rsid w:val="00C773C8"/>
    <w:rsid w:val="00CC032F"/>
    <w:rsid w:val="00CC65CB"/>
    <w:rsid w:val="00D70C8D"/>
    <w:rsid w:val="00D7544D"/>
    <w:rsid w:val="00D831E0"/>
    <w:rsid w:val="00DC2B62"/>
    <w:rsid w:val="00E3063C"/>
    <w:rsid w:val="00EB08A9"/>
    <w:rsid w:val="00EB6E7F"/>
    <w:rsid w:val="00F43E0C"/>
    <w:rsid w:val="00F84BBA"/>
    <w:rsid w:val="00F85211"/>
    <w:rsid w:val="00FB4AA9"/>
    <w:rsid w:val="00FC2B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34"/>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5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M1%20Res%203%20Reading%20Checklist%20FE.doc" TargetMode="External"/><Relationship Id="rId18" Type="http://schemas.openxmlformats.org/officeDocument/2006/relationships/hyperlink" Target="RM1%20Res%202%20FE.pptx" TargetMode="External"/><Relationship Id="rId26" Type="http://schemas.openxmlformats.org/officeDocument/2006/relationships/hyperlink" Target="RM1%20Res%202%20FE.pptx" TargetMode="External"/><Relationship Id="rId3" Type="http://schemas.openxmlformats.org/officeDocument/2006/relationships/styles" Target="styles.xml"/><Relationship Id="rId21" Type="http://schemas.openxmlformats.org/officeDocument/2006/relationships/hyperlink" Target="RM1%20Res%202%20FE.ppt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RM1%20Res%204%20Discussing%20findings%20FE.docx" TargetMode="External"/><Relationship Id="rId25" Type="http://schemas.openxmlformats.org/officeDocument/2006/relationships/hyperlink" Target="RM1%20Res%202%20FE.pptx" TargetMode="External"/><Relationship Id="rId2" Type="http://schemas.openxmlformats.org/officeDocument/2006/relationships/numbering" Target="numbering.xml"/><Relationship Id="rId16" Type="http://schemas.openxmlformats.org/officeDocument/2006/relationships/hyperlink" Target="RM1%20Res%203%20Reading%20Checklist%20FE.doc" TargetMode="External"/><Relationship Id="rId20" Type="http://schemas.openxmlformats.org/officeDocument/2006/relationships/hyperlink" Target="RM1%20Res%202%20FE.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RM1%20Res%207%20Reading%20Activity%20Types%20FE.docx" TargetMode="External"/><Relationship Id="rId5" Type="http://schemas.openxmlformats.org/officeDocument/2006/relationships/settings" Target="settings.xml"/><Relationship Id="rId15" Type="http://schemas.openxmlformats.org/officeDocument/2006/relationships/hyperlink" Target="RM1%20Res%202%20FE.pptx" TargetMode="External"/><Relationship Id="rId23" Type="http://schemas.openxmlformats.org/officeDocument/2006/relationships/hyperlink" Target="RM1%20Res%206%20Reading%20Texts%20FE.docx"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RM1%20Res%205%20Signs%20FE.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RM1%20Res%202%20FE.pptx" TargetMode="External"/><Relationship Id="rId22" Type="http://schemas.openxmlformats.org/officeDocument/2006/relationships/hyperlink" Target="RM1%20Res%202%20FE.pptx" TargetMode="External"/><Relationship Id="rId27" Type="http://schemas.openxmlformats.org/officeDocument/2006/relationships/hyperlink" Target="RM1%20Res%202%20FE.ppt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BD77-C98F-4517-BA51-BD76B82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Helen</cp:lastModifiedBy>
  <cp:revision>10</cp:revision>
  <dcterms:created xsi:type="dcterms:W3CDTF">2012-09-21T17:47:00Z</dcterms:created>
  <dcterms:modified xsi:type="dcterms:W3CDTF">2012-09-24T13:44:00Z</dcterms:modified>
</cp:coreProperties>
</file>